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411673">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F4383C"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F4383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F4383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2A4EB2C6" w14:textId="3FB2607B" w:rsidR="00EB22EF" w:rsidRPr="00512076" w:rsidRDefault="00F4383C" w:rsidP="00EB22EF">
      <w:pPr>
        <w:tabs>
          <w:tab w:val="left" w:pos="-720"/>
          <w:tab w:val="left" w:pos="425"/>
        </w:tabs>
        <w:spacing w:after="0"/>
        <w:rPr>
          <w:rFonts w:ascii="Arial" w:eastAsia="Times New Roman" w:hAnsi="Arial" w:cs="Times New Roman"/>
          <w:strike/>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7C1DB7"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007C1DB7" w:rsidRPr="00512076">
          <w:rPr>
            <w:rStyle w:val="Hyperlink"/>
            <w:rFonts w:ascii="Arial" w:eastAsia="Times New Roman" w:hAnsi="Arial" w:cs="Times New Roman"/>
            <w:lang w:val="fr-CH" w:eastAsia="de-DE"/>
          </w:rPr>
          <w:t>concept</w:t>
        </w:r>
      </w:hyperlink>
      <w:r w:rsidR="007C1DB7"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1D4F353E" w14:textId="6C9A3FAE" w:rsidR="00EB22EF" w:rsidRPr="00512076" w:rsidRDefault="00816830"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DE6DEE"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00DE6DEE"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00DE6DEE"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00DE6DEE"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3E1CD76B" w14:textId="1DF33912" w:rsidR="00EB22EF" w:rsidRPr="00512076" w:rsidRDefault="00B8420C" w:rsidP="00454137">
      <w:pPr>
        <w:tabs>
          <w:tab w:val="left" w:pos="-720"/>
          <w:tab w:val="left" w:pos="425"/>
        </w:tabs>
        <w:spacing w:after="0"/>
        <w:rPr>
          <w:rFonts w:ascii="Arial" w:eastAsia="Times New Roman" w:hAnsi="Arial" w:cs="Arial"/>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r w:rsidR="00454137">
        <w:rPr>
          <w:rFonts w:ascii="Arial" w:eastAsia="Times New Roman" w:hAnsi="Arial" w:cs="Times New Roman"/>
          <w:b/>
          <w:lang w:val="fr-CH" w:eastAsia="de-DE"/>
        </w:rPr>
        <w:t xml:space="preserve"> </w:t>
      </w:r>
      <w:r w:rsidR="00373611"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w:t>
      </w:r>
      <w:r w:rsidR="00454137">
        <w:rPr>
          <w:rFonts w:ascii="Arial" w:eastAsia="Times New Roman" w:hAnsi="Arial" w:cs="Times New Roman"/>
          <w:lang w:val="fr-CH" w:eastAsia="de-DE"/>
        </w:rPr>
        <w:br/>
      </w:r>
      <w:r w:rsidR="000527D3" w:rsidRPr="00512076">
        <w:rPr>
          <w:rFonts w:ascii="Arial" w:eastAsia="Times New Roman" w:hAnsi="Arial" w:cs="Times New Roman"/>
          <w:lang w:val="fr-CH" w:eastAsia="de-DE"/>
        </w:rPr>
        <w:t>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F4383C"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F4383C"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411673">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E2222ED" w14:textId="77777777"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 xml:space="preserve">s </w:t>
      </w:r>
      <w:r>
        <w:rPr>
          <w:rFonts w:ascii="Arial" w:eastAsia="Times New Roman" w:hAnsi="Arial" w:cs="Arial"/>
          <w:lang w:val="fr-CH" w:eastAsia="de-DE"/>
        </w:rPr>
        <w:t>à la formation appronfondie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4EA28EE0" w14:textId="53437E5B"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s à d</w:t>
      </w:r>
      <w:r>
        <w:rPr>
          <w:rFonts w:ascii="Arial" w:eastAsia="Times New Roman" w:hAnsi="Arial" w:cs="Arial"/>
          <w:lang w:val="fr-CH" w:eastAsia="de-DE"/>
        </w:rPr>
        <w:t>’autres</w:t>
      </w:r>
      <w:r w:rsidRPr="00512076">
        <w:rPr>
          <w:rFonts w:ascii="Arial" w:eastAsia="Times New Roman" w:hAnsi="Arial" w:cs="Arial"/>
          <w:lang w:val="fr-CH" w:eastAsia="de-DE"/>
        </w:rPr>
        <w:t xml:space="preserve"> titres de spécialiste </w:t>
      </w:r>
      <w:r>
        <w:rPr>
          <w:rFonts w:ascii="Arial" w:eastAsia="Times New Roman" w:hAnsi="Arial" w:cs="Arial"/>
          <w:lang w:val="fr-CH" w:eastAsia="de-DE"/>
        </w:rPr>
        <w:t>et formations approfondies</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6D79D975" w14:textId="515910ED" w:rsidR="00FD726A" w:rsidRDefault="006E2E83" w:rsidP="00F0141D">
      <w:pPr>
        <w:spacing w:after="0" w:line="280" w:lineRule="atLeast"/>
        <w:jc w:val="both"/>
        <w:outlineLvl w:val="0"/>
        <w:rPr>
          <w:rFonts w:ascii="Arial" w:eastAsia="Times New Roman" w:hAnsi="Arial" w:cs="Times New Roman"/>
          <w:b/>
          <w:snapToGrid w:val="0"/>
          <w:color w:val="000000"/>
          <w:sz w:val="30"/>
          <w:szCs w:val="30"/>
          <w:lang w:val="fr-CH" w:eastAsia="de-CH"/>
        </w:rPr>
      </w:pPr>
      <w:r>
        <w:rPr>
          <w:rFonts w:ascii="Arial" w:eastAsia="Times New Roman" w:hAnsi="Arial" w:cs="Times New Roman"/>
          <w:b/>
          <w:snapToGrid w:val="0"/>
          <w:color w:val="000000"/>
          <w:sz w:val="30"/>
          <w:szCs w:val="30"/>
          <w:lang w:val="fr-CH" w:eastAsia="de-CH"/>
        </w:rPr>
        <w:lastRenderedPageBreak/>
        <w:t>P</w:t>
      </w:r>
      <w:r w:rsidR="00F0141D" w:rsidRPr="00F0141D">
        <w:rPr>
          <w:rFonts w:ascii="Arial" w:eastAsia="Times New Roman" w:hAnsi="Arial" w:cs="Times New Roman"/>
          <w:b/>
          <w:snapToGrid w:val="0"/>
          <w:color w:val="000000"/>
          <w:sz w:val="30"/>
          <w:szCs w:val="30"/>
          <w:lang w:val="fr-CH" w:eastAsia="de-CH"/>
        </w:rPr>
        <w:t>sychiatrie et psychothérapie forensique</w:t>
      </w:r>
    </w:p>
    <w:p w14:paraId="10E43F11" w14:textId="77777777" w:rsidR="00F0141D" w:rsidRPr="006E2E83" w:rsidRDefault="00F0141D" w:rsidP="00F0141D">
      <w:pPr>
        <w:spacing w:after="0" w:line="280" w:lineRule="atLeast"/>
        <w:jc w:val="both"/>
        <w:outlineLvl w:val="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38832D9" w14:textId="77777777" w:rsidR="00FD726A" w:rsidRPr="00836718" w:rsidRDefault="00FD726A" w:rsidP="00FD726A">
      <w:pPr>
        <w:tabs>
          <w:tab w:val="left" w:pos="4678"/>
        </w:tabs>
        <w:spacing w:after="0"/>
        <w:ind w:left="4680" w:hanging="4680"/>
        <w:rPr>
          <w:rFonts w:ascii="Arial" w:eastAsia="Times New Roman" w:hAnsi="Arial" w:cs="Arial"/>
          <w:b/>
          <w:bCs/>
          <w:lang w:val="fr-FR" w:eastAsia="de-DE"/>
        </w:rPr>
      </w:pPr>
      <w:r w:rsidRPr="00836718">
        <w:rPr>
          <w:rFonts w:ascii="Arial" w:eastAsia="Times New Roman" w:hAnsi="Arial" w:cs="Arial"/>
          <w:b/>
          <w:bCs/>
          <w:lang w:val="fr-FR" w:eastAsia="de-DE"/>
        </w:rPr>
        <w:t>Catégorie souhaitée:</w:t>
      </w:r>
    </w:p>
    <w:p w14:paraId="4B139449" w14:textId="5DD98CDE" w:rsidR="00FD726A" w:rsidRPr="00836718" w:rsidRDefault="00FD726A" w:rsidP="00FD726A">
      <w:pPr>
        <w:tabs>
          <w:tab w:val="left" w:pos="4678"/>
        </w:tabs>
        <w:spacing w:after="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5D2B42" w:rsidRPr="005D2B42">
        <w:rPr>
          <w:rFonts w:ascii="Arial" w:eastAsia="Times New Roman" w:hAnsi="Arial" w:cs="Arial"/>
          <w:lang w:val="fr-FR" w:eastAsia="de-DE"/>
        </w:rPr>
        <w:t>Catégorie A (2 ans) hospitalier et ambulatoire</w:t>
      </w:r>
    </w:p>
    <w:p w14:paraId="492C8C43" w14:textId="24E4F33F" w:rsidR="00FD726A" w:rsidRDefault="00FD726A" w:rsidP="00FD726A">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B (</w:t>
      </w:r>
      <w:r w:rsidR="005D2B42">
        <w:rPr>
          <w:rFonts w:ascii="Arial" w:eastAsia="Times New Roman" w:hAnsi="Arial" w:cs="Arial"/>
          <w:lang w:val="fr-FR" w:eastAsia="de-DE"/>
        </w:rPr>
        <w:t>1</w:t>
      </w:r>
      <w:r w:rsidRPr="00836718">
        <w:rPr>
          <w:rFonts w:ascii="Arial" w:eastAsia="Times New Roman" w:hAnsi="Arial" w:cs="Arial"/>
          <w:lang w:val="fr-FR" w:eastAsia="de-DE"/>
        </w:rPr>
        <w:t xml:space="preserve"> an)</w:t>
      </w:r>
      <w:r w:rsidR="005D2B42">
        <w:rPr>
          <w:rFonts w:ascii="Arial" w:eastAsia="Times New Roman" w:hAnsi="Arial" w:cs="Arial"/>
          <w:lang w:val="fr-FR" w:eastAsia="de-DE"/>
        </w:rPr>
        <w:t xml:space="preserve"> hospitalier</w:t>
      </w:r>
    </w:p>
    <w:p w14:paraId="12DCCB5D" w14:textId="40BE904F" w:rsidR="005D2B42" w:rsidRPr="00836718" w:rsidRDefault="005D2B42" w:rsidP="005D2B42">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B (</w:t>
      </w:r>
      <w:r>
        <w:rPr>
          <w:rFonts w:ascii="Arial" w:eastAsia="Times New Roman" w:hAnsi="Arial" w:cs="Arial"/>
          <w:lang w:val="fr-FR" w:eastAsia="de-DE"/>
        </w:rPr>
        <w:t>1</w:t>
      </w:r>
      <w:r w:rsidRPr="00836718">
        <w:rPr>
          <w:rFonts w:ascii="Arial" w:eastAsia="Times New Roman" w:hAnsi="Arial" w:cs="Arial"/>
          <w:lang w:val="fr-FR" w:eastAsia="de-DE"/>
        </w:rPr>
        <w:t xml:space="preserve"> an)</w:t>
      </w:r>
      <w:r>
        <w:rPr>
          <w:rFonts w:ascii="Arial" w:eastAsia="Times New Roman" w:hAnsi="Arial" w:cs="Arial"/>
          <w:lang w:val="fr-FR" w:eastAsia="de-DE"/>
        </w:rPr>
        <w:t xml:space="preserve"> ambulatoire</w:t>
      </w:r>
    </w:p>
    <w:p w14:paraId="22410E87" w14:textId="77777777" w:rsidR="0094203C" w:rsidRPr="00836718" w:rsidRDefault="0094203C" w:rsidP="00FD726A">
      <w:pPr>
        <w:tabs>
          <w:tab w:val="left" w:pos="-720"/>
          <w:tab w:val="left" w:pos="425"/>
        </w:tabs>
        <w:spacing w:after="0"/>
        <w:rPr>
          <w:rFonts w:ascii="Arial" w:eastAsia="Times New Roman" w:hAnsi="Arial" w:cs="Arial"/>
          <w:lang w:val="fr-FR" w:eastAsia="de-DE"/>
        </w:rPr>
      </w:pPr>
    </w:p>
    <w:p w14:paraId="04719952" w14:textId="35047ABF" w:rsidR="0094203C" w:rsidRPr="00836718" w:rsidRDefault="00C9156C" w:rsidP="0094203C">
      <w:pPr>
        <w:tabs>
          <w:tab w:val="left" w:pos="284"/>
          <w:tab w:val="left" w:pos="7797"/>
          <w:tab w:val="left" w:pos="8505"/>
        </w:tabs>
        <w:spacing w:after="0"/>
        <w:rPr>
          <w:lang w:val="fr-FR"/>
        </w:rPr>
      </w:pPr>
      <w:r w:rsidRPr="00836718">
        <w:rPr>
          <w:rFonts w:ascii="Arial" w:eastAsia="Times New Roman" w:hAnsi="Arial" w:cs="Arial"/>
          <w:lang w:val="fr-FR" w:eastAsia="de-DE"/>
        </w:rPr>
        <w:t>Veuillez confirmer que les exigences mentionnées ci-dessous sont remplies dans votre établissement de formation postgraduée selon la catégorie que vous souhaitez</w:t>
      </w:r>
      <w:r w:rsidR="0094203C" w:rsidRPr="00836718">
        <w:rPr>
          <w:lang w:val="fr-FR"/>
        </w:rPr>
        <w:t>:</w:t>
      </w:r>
    </w:p>
    <w:p w14:paraId="1513950A" w14:textId="426C0469" w:rsidR="0094203C" w:rsidRPr="00836718" w:rsidRDefault="00C9156C" w:rsidP="0094203C">
      <w:pPr>
        <w:pStyle w:val="Listenabsatz"/>
        <w:numPr>
          <w:ilvl w:val="0"/>
          <w:numId w:val="29"/>
        </w:numPr>
        <w:tabs>
          <w:tab w:val="left" w:pos="284"/>
          <w:tab w:val="left" w:pos="7797"/>
          <w:tab w:val="left" w:pos="8505"/>
        </w:tabs>
        <w:spacing w:after="0"/>
        <w:ind w:left="284" w:hanging="284"/>
        <w:rPr>
          <w:lang w:val="fr-FR"/>
        </w:rPr>
      </w:pPr>
      <w:r w:rsidRPr="00836718">
        <w:rPr>
          <w:lang w:val="fr-FR"/>
        </w:rPr>
        <w:t>voir</w:t>
      </w:r>
      <w:r w:rsidR="0094203C" w:rsidRPr="00836718">
        <w:rPr>
          <w:lang w:val="fr-FR"/>
        </w:rPr>
        <w:t xml:space="preserve"> </w:t>
      </w:r>
      <w:r w:rsidRPr="00836718">
        <w:rPr>
          <w:lang w:val="fr-FR"/>
        </w:rPr>
        <w:t xml:space="preserve">chiffres </w:t>
      </w:r>
      <w:r w:rsidR="0094203C" w:rsidRPr="00836718">
        <w:rPr>
          <w:lang w:val="fr-FR"/>
        </w:rPr>
        <w:t xml:space="preserve">5.1.5 und 5.2 </w:t>
      </w:r>
      <w:r w:rsidRPr="00836718">
        <w:rPr>
          <w:lang w:val="fr-FR"/>
        </w:rPr>
        <w:t>du programme de formation postgraduée en psychiatrie et psychothérapie</w:t>
      </w:r>
      <w:r w:rsidR="0094203C" w:rsidRPr="00836718">
        <w:rPr>
          <w:lang w:val="fr-FR"/>
        </w:rPr>
        <w:t xml:space="preserve"> («</w:t>
      </w:r>
      <w:r w:rsidR="00A71ED0" w:rsidRPr="003E01F6">
        <w:rPr>
          <w:lang w:val="fr-FR"/>
        </w:rPr>
        <w:t>Offres spécialisées</w:t>
      </w:r>
      <w:r w:rsidR="0094203C" w:rsidRPr="00836718">
        <w:rPr>
          <w:lang w:val="fr-FR"/>
        </w:rPr>
        <w:t xml:space="preserve">»), </w:t>
      </w:r>
      <w:r w:rsidRPr="00836718">
        <w:rPr>
          <w:lang w:val="fr-FR"/>
        </w:rPr>
        <w:t>Tableau 1</w:t>
      </w:r>
    </w:p>
    <w:p w14:paraId="2B496797" w14:textId="527555AA" w:rsidR="0094203C" w:rsidRPr="00105897" w:rsidRDefault="00C151A8" w:rsidP="0094203C">
      <w:pPr>
        <w:pStyle w:val="Listenabsatz"/>
        <w:numPr>
          <w:ilvl w:val="0"/>
          <w:numId w:val="29"/>
        </w:numPr>
        <w:tabs>
          <w:tab w:val="left" w:pos="284"/>
          <w:tab w:val="left" w:pos="7797"/>
          <w:tab w:val="left" w:pos="8505"/>
        </w:tabs>
        <w:spacing w:after="0"/>
        <w:ind w:left="284" w:hanging="284"/>
        <w:rPr>
          <w:rFonts w:ascii="Arial" w:eastAsia="Times New Roman" w:hAnsi="Arial" w:cs="Arial"/>
          <w:lang w:val="fr-FR" w:eastAsia="de-DE"/>
        </w:rPr>
      </w:pPr>
      <w:r w:rsidRPr="00836718">
        <w:rPr>
          <w:lang w:val="fr-FR"/>
        </w:rPr>
        <w:t>voir chiffre 5 du programme de formation postgraduée en</w:t>
      </w:r>
      <w:r w:rsidR="0094203C" w:rsidRPr="00836718">
        <w:rPr>
          <w:lang w:val="fr-FR"/>
        </w:rPr>
        <w:t xml:space="preserve"> </w:t>
      </w:r>
      <w:r w:rsidR="00952C43" w:rsidRPr="00836718">
        <w:rPr>
          <w:lang w:val="fr-FR"/>
        </w:rPr>
        <w:t>p</w:t>
      </w:r>
      <w:r w:rsidR="00A1058D" w:rsidRPr="00A1058D">
        <w:rPr>
          <w:lang w:val="fr-FR"/>
        </w:rPr>
        <w:t>sychiatrie et psychothérapie forensique</w:t>
      </w:r>
      <w:r w:rsidR="0094203C" w:rsidRPr="00836718">
        <w:rPr>
          <w:lang w:val="fr-FR"/>
        </w:rPr>
        <w:t xml:space="preserve">, </w:t>
      </w:r>
      <w:r w:rsidR="00C9156C" w:rsidRPr="00836718">
        <w:rPr>
          <w:lang w:val="fr-FR"/>
        </w:rPr>
        <w:t>Tableau 2</w:t>
      </w:r>
    </w:p>
    <w:p w14:paraId="2D861B30" w14:textId="77777777" w:rsid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268"/>
      </w:tblGrid>
      <w:tr w:rsidR="00105897" w:rsidRPr="00836718" w14:paraId="7C7A95B1" w14:textId="77777777" w:rsidTr="00BE5F29">
        <w:tc>
          <w:tcPr>
            <w:tcW w:w="7508" w:type="dxa"/>
            <w:shd w:val="clear" w:color="auto" w:fill="auto"/>
          </w:tcPr>
          <w:p w14:paraId="105350B9" w14:textId="77777777" w:rsidR="00105897" w:rsidRPr="00836718" w:rsidRDefault="00105897" w:rsidP="00215C4D">
            <w:pPr>
              <w:spacing w:after="0" w:line="280" w:lineRule="atLeast"/>
              <w:jc w:val="both"/>
              <w:rPr>
                <w:rFonts w:ascii="Arial" w:hAnsi="Arial" w:cs="Arial"/>
                <w:b/>
                <w:bCs/>
                <w:color w:val="000000"/>
                <w:lang w:val="de-DE"/>
              </w:rPr>
            </w:pPr>
            <w:r w:rsidRPr="00103BC2">
              <w:rPr>
                <w:rFonts w:ascii="Arial" w:hAnsi="Arial" w:cs="Arial"/>
                <w:b/>
                <w:bCs/>
                <w:color w:val="3C5587"/>
                <w:lang w:val="de-DE"/>
              </w:rPr>
              <w:t>Tableau 1</w:t>
            </w:r>
          </w:p>
        </w:tc>
        <w:tc>
          <w:tcPr>
            <w:tcW w:w="2268" w:type="dxa"/>
            <w:shd w:val="clear" w:color="auto" w:fill="auto"/>
            <w:vAlign w:val="center"/>
          </w:tcPr>
          <w:p w14:paraId="674C7D94"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836718">
              <w:rPr>
                <w:rFonts w:ascii="Arial" w:eastAsia="Times New Roman" w:hAnsi="Arial" w:cs="Times New Roman"/>
                <w:b/>
                <w:bCs/>
                <w:lang w:val="fr-FR" w:eastAsia="de-DE"/>
              </w:rPr>
              <w:t>Vos données</w:t>
            </w:r>
          </w:p>
        </w:tc>
      </w:tr>
      <w:tr w:rsidR="00105897" w:rsidRPr="0019502D" w14:paraId="60DD7ADE" w14:textId="77777777" w:rsidTr="00BE5F29">
        <w:tc>
          <w:tcPr>
            <w:tcW w:w="7508" w:type="dxa"/>
            <w:shd w:val="clear" w:color="auto" w:fill="auto"/>
          </w:tcPr>
          <w:p w14:paraId="05CD9BF8" w14:textId="74B729BB" w:rsidR="00105897" w:rsidRPr="00E70E47" w:rsidRDefault="00E70E47" w:rsidP="00215C4D">
            <w:pPr>
              <w:spacing w:after="0" w:line="280" w:lineRule="atLeast"/>
              <w:jc w:val="both"/>
              <w:rPr>
                <w:rFonts w:ascii="Arial" w:hAnsi="Arial" w:cs="Arial"/>
                <w:color w:val="000000"/>
                <w:lang w:val="fr-FR"/>
              </w:rPr>
            </w:pPr>
            <w:r w:rsidRPr="00E70E47">
              <w:rPr>
                <w:rFonts w:ascii="Arial" w:eastAsia="Times New Roman" w:hAnsi="Arial" w:cs="Arial"/>
                <w:b/>
                <w:bCs/>
                <w:color w:val="000000"/>
                <w:lang w:val="fr-FR" w:eastAsia="fr-FR"/>
              </w:rPr>
              <w:t>Caractéristiques de l’établissement de formation postgraduée</w:t>
            </w:r>
          </w:p>
        </w:tc>
        <w:tc>
          <w:tcPr>
            <w:tcW w:w="2268" w:type="dxa"/>
            <w:shd w:val="clear" w:color="auto" w:fill="auto"/>
            <w:vAlign w:val="center"/>
          </w:tcPr>
          <w:p w14:paraId="3BE52587"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1C1836" w:rsidRPr="00836718" w14:paraId="578D5B35" w14:textId="77777777" w:rsidTr="00BE5F29">
        <w:tc>
          <w:tcPr>
            <w:tcW w:w="7508" w:type="dxa"/>
            <w:shd w:val="clear" w:color="auto" w:fill="auto"/>
          </w:tcPr>
          <w:p w14:paraId="2BBF73C9" w14:textId="1A2AC846" w:rsidR="001C1836" w:rsidRPr="007E545B" w:rsidRDefault="001C1836" w:rsidP="001C1836">
            <w:pPr>
              <w:spacing w:after="0" w:line="280" w:lineRule="atLeast"/>
              <w:rPr>
                <w:rFonts w:ascii="Arial" w:hAnsi="Arial" w:cs="Arial"/>
                <w:lang w:val="fr-FR"/>
              </w:rPr>
            </w:pPr>
            <w:r w:rsidRPr="001C1836">
              <w:rPr>
                <w:rFonts w:ascii="Arial" w:eastAsia="Times New Roman" w:hAnsi="Arial" w:cs="Arial"/>
                <w:color w:val="000000"/>
                <w:lang w:val="fr-FR" w:eastAsia="fr-FR"/>
              </w:rPr>
              <w:t>Équipe multi-professionnelle (infirmière, travailleurs sociaux, psychologues, etc.)</w:t>
            </w:r>
          </w:p>
        </w:tc>
        <w:tc>
          <w:tcPr>
            <w:tcW w:w="2268" w:type="dxa"/>
            <w:shd w:val="clear" w:color="auto" w:fill="auto"/>
            <w:vAlign w:val="center"/>
          </w:tcPr>
          <w:p w14:paraId="6AC9B764" w14:textId="15CC7F38"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C1836" w:rsidRPr="00836718" w14:paraId="0602CE81" w14:textId="77777777" w:rsidTr="00BE5F29">
        <w:tc>
          <w:tcPr>
            <w:tcW w:w="7508" w:type="dxa"/>
            <w:shd w:val="clear" w:color="auto" w:fill="auto"/>
          </w:tcPr>
          <w:p w14:paraId="64F0DF09" w14:textId="7651E14B" w:rsidR="001C1836" w:rsidRPr="001C1836" w:rsidRDefault="001C1836" w:rsidP="001C1836">
            <w:pPr>
              <w:spacing w:after="0" w:line="280" w:lineRule="atLeast"/>
              <w:rPr>
                <w:rFonts w:ascii="Arial" w:hAnsi="Arial" w:cs="Arial"/>
                <w:lang w:val="fr-FR"/>
              </w:rPr>
            </w:pPr>
            <w:r w:rsidRPr="001C1836">
              <w:rPr>
                <w:rFonts w:ascii="Arial" w:eastAsia="Calibri" w:hAnsi="Arial" w:cs="Arial"/>
                <w:lang w:val="fr-FR"/>
              </w:rPr>
              <w:t>Traitements subsidiaires (traitements qui ne peuvent pas être prodigués par des psychiatres en pratique privée en raison de la structure de leur cabinet)</w:t>
            </w:r>
          </w:p>
        </w:tc>
        <w:tc>
          <w:tcPr>
            <w:tcW w:w="2268" w:type="dxa"/>
            <w:shd w:val="clear" w:color="auto" w:fill="auto"/>
          </w:tcPr>
          <w:p w14:paraId="07A953DC" w14:textId="086FAC26"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836718" w14:paraId="0EA817C3" w14:textId="77777777" w:rsidTr="00BE5F29">
        <w:tc>
          <w:tcPr>
            <w:tcW w:w="7508" w:type="dxa"/>
            <w:shd w:val="clear" w:color="auto" w:fill="auto"/>
          </w:tcPr>
          <w:p w14:paraId="00E9C9C7" w14:textId="36384318" w:rsidR="00794C26" w:rsidRPr="00794C26" w:rsidRDefault="00794C26" w:rsidP="00794C26">
            <w:pPr>
              <w:spacing w:after="0" w:line="280" w:lineRule="atLeast"/>
              <w:rPr>
                <w:rFonts w:ascii="Arial" w:hAnsi="Arial" w:cs="Arial"/>
                <w:lang w:val="fr-FR"/>
              </w:rPr>
            </w:pPr>
            <w:r w:rsidRPr="00794C26">
              <w:rPr>
                <w:rFonts w:ascii="Arial" w:eastAsia="Times New Roman" w:hAnsi="Arial" w:cs="Arial"/>
                <w:color w:val="000000"/>
                <w:lang w:val="fr-FR" w:eastAsia="fr-FR"/>
              </w:rPr>
              <w:t xml:space="preserve">≥ 500 heures </w:t>
            </w:r>
            <w:r w:rsidRPr="00794C26">
              <w:rPr>
                <w:lang w:val="fr-FR"/>
              </w:rPr>
              <w:t>de contact avec les patients par médecin en formation à plein temps et par an</w:t>
            </w:r>
          </w:p>
        </w:tc>
        <w:tc>
          <w:tcPr>
            <w:tcW w:w="2268" w:type="dxa"/>
            <w:shd w:val="clear" w:color="auto" w:fill="auto"/>
          </w:tcPr>
          <w:p w14:paraId="23EE7916" w14:textId="2961F068"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0FF7A495" w14:textId="77777777" w:rsidTr="00BE5F29">
        <w:tc>
          <w:tcPr>
            <w:tcW w:w="7508" w:type="dxa"/>
            <w:shd w:val="clear" w:color="auto" w:fill="auto"/>
          </w:tcPr>
          <w:p w14:paraId="3DB72009" w14:textId="2772D267" w:rsidR="00794C26" w:rsidRPr="00AF42F8" w:rsidRDefault="00794C26" w:rsidP="00794C26">
            <w:pPr>
              <w:spacing w:after="0" w:line="280" w:lineRule="atLeast"/>
              <w:rPr>
                <w:lang w:val="fr-FR"/>
              </w:rPr>
            </w:pPr>
            <w:r w:rsidRPr="00794C26">
              <w:rPr>
                <w:rFonts w:ascii="Arial" w:eastAsia="Times New Roman" w:hAnsi="Arial" w:cs="Arial"/>
                <w:lang w:val="fr-FR"/>
              </w:rPr>
              <w:t>Intégré dans un centre régional de formation postgraduée</w:t>
            </w:r>
          </w:p>
        </w:tc>
        <w:tc>
          <w:tcPr>
            <w:tcW w:w="2268" w:type="dxa"/>
            <w:shd w:val="clear" w:color="auto" w:fill="auto"/>
          </w:tcPr>
          <w:p w14:paraId="3554C433" w14:textId="049BDB64"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5EE0F1B2" w14:textId="77777777" w:rsidTr="00BE5F29">
        <w:tc>
          <w:tcPr>
            <w:tcW w:w="7508" w:type="dxa"/>
            <w:shd w:val="clear" w:color="auto" w:fill="auto"/>
          </w:tcPr>
          <w:p w14:paraId="7568668C" w14:textId="7AFE755B" w:rsidR="00794C26" w:rsidRPr="00AF42F8" w:rsidRDefault="00794C26" w:rsidP="00794C26">
            <w:pPr>
              <w:spacing w:after="0" w:line="280" w:lineRule="atLeast"/>
              <w:rPr>
                <w:lang w:val="fr-FR"/>
              </w:rPr>
            </w:pPr>
            <w:r>
              <w:t xml:space="preserve">Offres spécialisées </w:t>
            </w:r>
          </w:p>
        </w:tc>
        <w:tc>
          <w:tcPr>
            <w:tcW w:w="2268" w:type="dxa"/>
            <w:shd w:val="clear" w:color="auto" w:fill="auto"/>
          </w:tcPr>
          <w:p w14:paraId="41330F5B" w14:textId="260E21D1"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F42F8" w:rsidRPr="00836718" w14:paraId="57F96123" w14:textId="77777777" w:rsidTr="00BE5F29">
        <w:tc>
          <w:tcPr>
            <w:tcW w:w="7508" w:type="dxa"/>
            <w:shd w:val="clear" w:color="auto" w:fill="auto"/>
          </w:tcPr>
          <w:p w14:paraId="3137E938" w14:textId="30094B5C" w:rsidR="00AF42F8" w:rsidRPr="00836718" w:rsidRDefault="00AF42F8" w:rsidP="00AF42F8">
            <w:pPr>
              <w:spacing w:after="0" w:line="280" w:lineRule="atLeast"/>
            </w:pPr>
          </w:p>
        </w:tc>
        <w:tc>
          <w:tcPr>
            <w:tcW w:w="2268" w:type="dxa"/>
            <w:shd w:val="clear" w:color="auto" w:fill="auto"/>
          </w:tcPr>
          <w:p w14:paraId="48FAC8E2" w14:textId="75E78610" w:rsidR="00AF42F8" w:rsidRPr="00836718" w:rsidRDefault="00AF42F8" w:rsidP="00AF42F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4E0BE6C0" w14:textId="77777777" w:rsidTr="00BE5F29">
        <w:tc>
          <w:tcPr>
            <w:tcW w:w="7508" w:type="dxa"/>
            <w:shd w:val="clear" w:color="auto" w:fill="auto"/>
          </w:tcPr>
          <w:p w14:paraId="21FC12A8" w14:textId="1DBE6D71" w:rsidR="00105897" w:rsidRPr="00836718" w:rsidRDefault="003E01F6" w:rsidP="00215C4D">
            <w:pPr>
              <w:spacing w:after="0" w:line="280" w:lineRule="atLeast"/>
              <w:rPr>
                <w:rFonts w:ascii="Arial" w:hAnsi="Arial" w:cs="Arial"/>
              </w:rPr>
            </w:pPr>
            <w:r>
              <w:rPr>
                <w:rFonts w:ascii="Arial" w:eastAsia="Times New Roman" w:hAnsi="Arial" w:cs="Arial"/>
                <w:b/>
                <w:bCs/>
                <w:color w:val="000000"/>
                <w:lang w:eastAsia="fr-FR"/>
              </w:rPr>
              <w:t>Équipe médicale</w:t>
            </w:r>
          </w:p>
        </w:tc>
        <w:tc>
          <w:tcPr>
            <w:tcW w:w="2268" w:type="dxa"/>
            <w:shd w:val="clear" w:color="auto" w:fill="auto"/>
            <w:vAlign w:val="center"/>
          </w:tcPr>
          <w:p w14:paraId="5E646F3A"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D51E2" w:rsidRPr="00836718" w14:paraId="79FE9113" w14:textId="77777777" w:rsidTr="00BE5F29">
        <w:tc>
          <w:tcPr>
            <w:tcW w:w="7508" w:type="dxa"/>
            <w:shd w:val="clear" w:color="auto" w:fill="auto"/>
          </w:tcPr>
          <w:p w14:paraId="39A0360E" w14:textId="57C040F0" w:rsidR="00AD51E2" w:rsidRPr="00AD51E2" w:rsidRDefault="00AD51E2" w:rsidP="00AD51E2">
            <w:pPr>
              <w:spacing w:after="0" w:line="280" w:lineRule="atLeast"/>
              <w:rPr>
                <w:rFonts w:ascii="Arial" w:hAnsi="Arial" w:cs="Arial"/>
                <w:lang w:val="fr-FR"/>
              </w:rPr>
            </w:pPr>
            <w:r w:rsidRPr="00AD51E2">
              <w:rPr>
                <w:rFonts w:ascii="Arial" w:eastAsia="Times New Roman" w:hAnsi="Arial" w:cs="Arial"/>
                <w:color w:val="000000"/>
                <w:lang w:val="fr-FR" w:eastAsia="fr-FR"/>
              </w:rPr>
              <w:t>Responsable de l’établissement de formation postgraduée avec titre de spécialiste en psychiatrie et psychothérapie (possibilité de partage de poste entre deux coresponsables, le taux d’activité cumulé devant être d’au moins 100 %)</w:t>
            </w:r>
          </w:p>
        </w:tc>
        <w:tc>
          <w:tcPr>
            <w:tcW w:w="2268" w:type="dxa"/>
            <w:shd w:val="clear" w:color="auto" w:fill="auto"/>
            <w:vAlign w:val="center"/>
          </w:tcPr>
          <w:p w14:paraId="52469CEA" w14:textId="56C5AA60" w:rsidR="00AD51E2" w:rsidRPr="00836718" w:rsidRDefault="005A42B5"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3C601EEA" w14:textId="77777777" w:rsidTr="00BE5F29">
        <w:tc>
          <w:tcPr>
            <w:tcW w:w="7508" w:type="dxa"/>
            <w:shd w:val="clear" w:color="auto" w:fill="auto"/>
          </w:tcPr>
          <w:p w14:paraId="37646756" w14:textId="72B65942" w:rsidR="00A76B01" w:rsidRPr="00A76B01" w:rsidRDefault="00A76B01" w:rsidP="00A76B01">
            <w:pPr>
              <w:spacing w:after="0" w:line="280" w:lineRule="atLeast"/>
              <w:rPr>
                <w:rFonts w:ascii="Arial" w:hAnsi="Arial" w:cs="Arial"/>
                <w:lang w:val="fr-FR"/>
              </w:rPr>
            </w:pPr>
            <w:r w:rsidRPr="00A76B01">
              <w:rPr>
                <w:rFonts w:ascii="Arial" w:eastAsia="Times New Roman" w:hAnsi="Arial" w:cs="Arial"/>
                <w:color w:val="000000"/>
                <w:lang w:val="fr-FR" w:eastAsia="fr-FR"/>
              </w:rPr>
              <w:t>Responsable suppléant-e avec titre de spécialiste en psychiatrie et psychothérapie, exerçant à mi-temps (min. 50 %)</w:t>
            </w:r>
          </w:p>
        </w:tc>
        <w:tc>
          <w:tcPr>
            <w:tcW w:w="2268" w:type="dxa"/>
            <w:shd w:val="clear" w:color="auto" w:fill="auto"/>
            <w:vAlign w:val="center"/>
          </w:tcPr>
          <w:p w14:paraId="21DD284F" w14:textId="6758853E"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5A0500F3" w14:textId="77777777" w:rsidTr="00BE5F29">
        <w:tc>
          <w:tcPr>
            <w:tcW w:w="7508" w:type="dxa"/>
            <w:shd w:val="clear" w:color="auto" w:fill="auto"/>
          </w:tcPr>
          <w:p w14:paraId="4E8EC409" w14:textId="6DCD4619"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 xml:space="preserve">1 formatrice ou formateur direct pour 4 médecins en formation </w:t>
            </w:r>
          </w:p>
        </w:tc>
        <w:tc>
          <w:tcPr>
            <w:tcW w:w="2268" w:type="dxa"/>
            <w:shd w:val="clear" w:color="auto" w:fill="auto"/>
            <w:vAlign w:val="center"/>
          </w:tcPr>
          <w:p w14:paraId="56035C9E" w14:textId="7700ED81"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2921F8E6" w14:textId="77777777" w:rsidTr="00BE5F29">
        <w:tc>
          <w:tcPr>
            <w:tcW w:w="7508" w:type="dxa"/>
            <w:shd w:val="clear" w:color="auto" w:fill="auto"/>
          </w:tcPr>
          <w:p w14:paraId="0D02452B" w14:textId="6559299E"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Au moins 2/3 des formatrices et/ou formateurs directs avec titre de spécialiste en psychiatrie et psychothérapie</w:t>
            </w:r>
          </w:p>
        </w:tc>
        <w:tc>
          <w:tcPr>
            <w:tcW w:w="2268" w:type="dxa"/>
            <w:shd w:val="clear" w:color="auto" w:fill="auto"/>
            <w:vAlign w:val="center"/>
          </w:tcPr>
          <w:p w14:paraId="2B2442C3" w14:textId="16190119"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19502D" w14:paraId="7276B577" w14:textId="77777777" w:rsidTr="00BE5F29">
        <w:tc>
          <w:tcPr>
            <w:tcW w:w="7508" w:type="dxa"/>
            <w:shd w:val="clear" w:color="auto" w:fill="auto"/>
          </w:tcPr>
          <w:p w14:paraId="17566307" w14:textId="289E8185" w:rsidR="00A76B01" w:rsidRPr="00A76B01" w:rsidRDefault="00A76B01" w:rsidP="00A76B01">
            <w:pPr>
              <w:spacing w:after="0" w:line="280" w:lineRule="atLeast"/>
              <w:rPr>
                <w:lang w:val="fr-FR"/>
              </w:rPr>
            </w:pPr>
            <w:r w:rsidRPr="00A76B01">
              <w:rPr>
                <w:rFonts w:ascii="Arial" w:eastAsia="Times New Roman" w:hAnsi="Arial" w:cs="Arial"/>
                <w:color w:val="000000"/>
                <w:lang w:val="fr-FR" w:eastAsia="fr-FR"/>
              </w:rPr>
              <w:t xml:space="preserve">Contrat de formation postgraduée intégré au contrat de travail </w:t>
            </w:r>
          </w:p>
        </w:tc>
        <w:tc>
          <w:tcPr>
            <w:tcW w:w="2268" w:type="dxa"/>
            <w:shd w:val="clear" w:color="auto" w:fill="auto"/>
            <w:vAlign w:val="center"/>
          </w:tcPr>
          <w:p w14:paraId="6821C45B"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76B01" w:rsidRPr="0019502D" w14:paraId="3ABD00BF" w14:textId="77777777" w:rsidTr="00BE5F29">
        <w:tc>
          <w:tcPr>
            <w:tcW w:w="7508" w:type="dxa"/>
            <w:shd w:val="clear" w:color="auto" w:fill="auto"/>
          </w:tcPr>
          <w:p w14:paraId="52AB204F" w14:textId="77777777" w:rsidR="00A76B01" w:rsidRPr="00A76B01" w:rsidRDefault="00A76B01" w:rsidP="00A76B01">
            <w:pPr>
              <w:spacing w:after="0" w:line="280" w:lineRule="atLeast"/>
              <w:rPr>
                <w:rFonts w:ascii="Arial" w:eastAsia="Times New Roman" w:hAnsi="Arial" w:cs="Arial"/>
                <w:color w:val="000000"/>
                <w:lang w:val="fr-FR" w:eastAsia="fr-FR"/>
              </w:rPr>
            </w:pPr>
          </w:p>
        </w:tc>
        <w:tc>
          <w:tcPr>
            <w:tcW w:w="2268" w:type="dxa"/>
            <w:shd w:val="clear" w:color="auto" w:fill="auto"/>
            <w:vAlign w:val="center"/>
          </w:tcPr>
          <w:p w14:paraId="0A0346BA"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19502D" w14:paraId="2B765C55" w14:textId="77777777" w:rsidTr="00BE5F29">
        <w:tc>
          <w:tcPr>
            <w:tcW w:w="7508" w:type="dxa"/>
            <w:shd w:val="clear" w:color="auto" w:fill="auto"/>
          </w:tcPr>
          <w:p w14:paraId="4F1C9156" w14:textId="5E7E3E9D"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b/>
                <w:bCs/>
                <w:color w:val="000000"/>
                <w:lang w:val="fr-FR" w:eastAsia="fr-FR"/>
              </w:rPr>
              <w:t>Formation postgraduée théorique et pratique</w:t>
            </w:r>
          </w:p>
        </w:tc>
        <w:tc>
          <w:tcPr>
            <w:tcW w:w="2268" w:type="dxa"/>
            <w:shd w:val="clear" w:color="auto" w:fill="auto"/>
            <w:vAlign w:val="center"/>
          </w:tcPr>
          <w:p w14:paraId="16007ADE" w14:textId="77777777" w:rsidR="00DA20ED" w:rsidRPr="00DA20ED" w:rsidRDefault="00DA20ED" w:rsidP="00DA20E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836718" w14:paraId="5335CF7F" w14:textId="77777777" w:rsidTr="00BE5F29">
        <w:tc>
          <w:tcPr>
            <w:tcW w:w="7508" w:type="dxa"/>
            <w:shd w:val="clear" w:color="auto" w:fill="auto"/>
          </w:tcPr>
          <w:p w14:paraId="76C0FFDE" w14:textId="046D3258"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lang w:val="fr-FR"/>
              </w:rPr>
              <w:t>Possibilité (temps protégé, locaux, etc.) de pratiquer des psychothérapies et de les faire superviser</w:t>
            </w:r>
          </w:p>
        </w:tc>
        <w:tc>
          <w:tcPr>
            <w:tcW w:w="2268" w:type="dxa"/>
            <w:shd w:val="clear" w:color="auto" w:fill="auto"/>
            <w:vAlign w:val="center"/>
          </w:tcPr>
          <w:p w14:paraId="6524E36E" w14:textId="6F218139" w:rsidR="00DA20ED" w:rsidRPr="00836718" w:rsidRDefault="008C4C1F" w:rsidP="00DA20E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5DECAAE7" w14:textId="77777777" w:rsidTr="00BE5F29">
        <w:tc>
          <w:tcPr>
            <w:tcW w:w="7508" w:type="dxa"/>
            <w:shd w:val="clear" w:color="auto" w:fill="auto"/>
          </w:tcPr>
          <w:p w14:paraId="5266217D" w14:textId="76F633FD"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Mise en œuvre des compétences en matière d’expertise (EPA)</w:t>
            </w:r>
          </w:p>
        </w:tc>
        <w:tc>
          <w:tcPr>
            <w:tcW w:w="2268" w:type="dxa"/>
            <w:shd w:val="clear" w:color="auto" w:fill="auto"/>
            <w:vAlign w:val="center"/>
          </w:tcPr>
          <w:p w14:paraId="331F96E5" w14:textId="60BC8ACE"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13E69DD4" w14:textId="77777777" w:rsidTr="00BE5F29">
        <w:tc>
          <w:tcPr>
            <w:tcW w:w="7508" w:type="dxa"/>
            <w:shd w:val="clear" w:color="auto" w:fill="auto"/>
          </w:tcPr>
          <w:p w14:paraId="5B654658" w14:textId="4477A951"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 6h de supervision de formation postgraduée par an</w:t>
            </w:r>
          </w:p>
        </w:tc>
        <w:tc>
          <w:tcPr>
            <w:tcW w:w="2268" w:type="dxa"/>
            <w:shd w:val="clear" w:color="auto" w:fill="auto"/>
            <w:vAlign w:val="center"/>
          </w:tcPr>
          <w:p w14:paraId="5748836C" w14:textId="28D71133"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5774CDE3" w14:textId="77777777" w:rsidTr="00BE5F29">
        <w:tc>
          <w:tcPr>
            <w:tcW w:w="7508" w:type="dxa"/>
            <w:shd w:val="clear" w:color="auto" w:fill="auto"/>
          </w:tcPr>
          <w:p w14:paraId="11418E75" w14:textId="07C0C016" w:rsidR="00105897" w:rsidRPr="00832EE4" w:rsidRDefault="00832EE4" w:rsidP="00215C4D">
            <w:pPr>
              <w:spacing w:after="0" w:line="280" w:lineRule="atLeast"/>
              <w:rPr>
                <w:rFonts w:ascii="Arial" w:hAnsi="Arial" w:cs="Arial"/>
                <w:lang w:val="fr-FR"/>
              </w:rPr>
            </w:pPr>
            <w:r w:rsidRPr="00832EE4">
              <w:rPr>
                <w:rFonts w:ascii="Arial" w:eastAsia="Times New Roman" w:hAnsi="Arial" w:cs="Arial"/>
                <w:color w:val="000000"/>
                <w:lang w:val="fr-FR" w:eastAsia="fr-FR"/>
              </w:rPr>
              <w:t>≥ 30h de supervision de TPPI par an</w:t>
            </w:r>
          </w:p>
        </w:tc>
        <w:tc>
          <w:tcPr>
            <w:tcW w:w="2268" w:type="dxa"/>
            <w:shd w:val="clear" w:color="auto" w:fill="auto"/>
            <w:vAlign w:val="center"/>
          </w:tcPr>
          <w:p w14:paraId="1B02DA13" w14:textId="07E6B065" w:rsidR="00105897" w:rsidRPr="00836718" w:rsidRDefault="008C4C1F"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4383C">
              <w:rPr>
                <w:rFonts w:ascii="Arial" w:eastAsia="Times New Roman" w:hAnsi="Arial" w:cs="Times New Roman"/>
                <w:lang w:val="fr-FR" w:eastAsia="de-DE"/>
              </w:rPr>
            </w:r>
            <w:r w:rsidR="00F4383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404F3B" w14:paraId="6FEAE845" w14:textId="77777777" w:rsidTr="00BE5F29">
        <w:tc>
          <w:tcPr>
            <w:tcW w:w="7508" w:type="dxa"/>
            <w:shd w:val="clear" w:color="auto" w:fill="auto"/>
          </w:tcPr>
          <w:p w14:paraId="1A722BEB" w14:textId="77777777" w:rsidR="00C0358A" w:rsidRPr="00C0358A" w:rsidRDefault="00C0358A" w:rsidP="00C0358A">
            <w:pPr>
              <w:tabs>
                <w:tab w:val="left" w:pos="851"/>
                <w:tab w:val="center" w:pos="4819"/>
                <w:tab w:val="right" w:pos="9071"/>
              </w:tabs>
              <w:spacing w:after="0" w:line="280" w:lineRule="atLeast"/>
              <w:jc w:val="both"/>
              <w:rPr>
                <w:rFonts w:ascii="Arial" w:eastAsia="Calibri" w:hAnsi="Arial" w:cs="Arial"/>
                <w:lang w:val="fr-FR"/>
              </w:rPr>
            </w:pPr>
            <w:r w:rsidRPr="00C0358A">
              <w:rPr>
                <w:rFonts w:ascii="Arial" w:eastAsia="Calibri" w:hAnsi="Arial" w:cs="Arial"/>
                <w:lang w:val="fr-FR"/>
              </w:rPr>
              <w:t>Formation postgraduée structurée en psychiatrie et psychothérapie (heures par semaine)</w:t>
            </w:r>
          </w:p>
          <w:p w14:paraId="4B5A4367" w14:textId="290B885A" w:rsidR="00105897" w:rsidRPr="00DC229F" w:rsidRDefault="00C0358A" w:rsidP="00C0358A">
            <w:pPr>
              <w:spacing w:after="0" w:line="280" w:lineRule="atLeast"/>
              <w:rPr>
                <w:rFonts w:ascii="Arial" w:hAnsi="Arial" w:cs="Arial"/>
                <w:lang w:val="fr-FR"/>
              </w:rPr>
            </w:pPr>
            <w:r w:rsidRPr="00C0358A">
              <w:rPr>
                <w:rFonts w:ascii="Arial" w:eastAsia="Times New Roman" w:hAnsi="Arial" w:cs="Arial"/>
                <w:color w:val="000000"/>
                <w:lang w:val="fr-FR" w:eastAsia="fr-FR"/>
              </w:rPr>
              <w:t>Interprétation selon « </w:t>
            </w:r>
            <w:hyperlink r:id="rId20" w:tgtFrame="_blank" w:tooltip="Qu’entend-on par " w:history="1">
              <w:r w:rsidRPr="00C0358A">
                <w:rPr>
                  <w:rStyle w:val="Hyperlink"/>
                  <w:rFonts w:ascii="Arial" w:eastAsia="Times New Roman" w:hAnsi="Arial" w:cs="Arial"/>
                  <w:lang w:val="fr-FR" w:eastAsia="fr-FR"/>
                </w:rPr>
                <w:t>Qu’entend-on par « formation postgraduée structurée » ?</w:t>
              </w:r>
            </w:hyperlink>
            <w:r w:rsidRPr="00C0358A">
              <w:rPr>
                <w:rFonts w:ascii="Arial" w:eastAsia="Times New Roman" w:hAnsi="Arial" w:cs="Arial"/>
                <w:color w:val="000000"/>
                <w:lang w:val="fr-FR" w:eastAsia="fr-FR"/>
              </w:rPr>
              <w:t xml:space="preserve"> » </w:t>
            </w:r>
            <w:r w:rsidRPr="00DC229F">
              <w:rPr>
                <w:rFonts w:ascii="Arial" w:eastAsia="Times New Roman" w:hAnsi="Arial" w:cs="Arial"/>
                <w:color w:val="000000"/>
                <w:lang w:val="fr-FR" w:eastAsia="fr-FR"/>
              </w:rPr>
              <w:t>(ISFM)</w:t>
            </w:r>
          </w:p>
        </w:tc>
        <w:tc>
          <w:tcPr>
            <w:tcW w:w="2268" w:type="dxa"/>
            <w:shd w:val="clear" w:color="auto" w:fill="auto"/>
            <w:vAlign w:val="center"/>
          </w:tcPr>
          <w:p w14:paraId="60D89577" w14:textId="77777777" w:rsidR="00105897" w:rsidRPr="00751A8F" w:rsidRDefault="00105897"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7B79F25A" w14:textId="77777777" w:rsidR="00105897" w:rsidRP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836718" w14:paraId="545EAAE7" w14:textId="77777777" w:rsidTr="00DF2302">
        <w:tc>
          <w:tcPr>
            <w:tcW w:w="7650" w:type="dxa"/>
            <w:shd w:val="clear" w:color="auto" w:fill="auto"/>
          </w:tcPr>
          <w:p w14:paraId="2AE3FD7A" w14:textId="3DFA69EF" w:rsidR="00FD726A" w:rsidRPr="00836718" w:rsidRDefault="00952C43" w:rsidP="00AA213F">
            <w:pPr>
              <w:spacing w:after="0" w:line="280" w:lineRule="atLeast"/>
              <w:jc w:val="both"/>
              <w:rPr>
                <w:rFonts w:ascii="Arial" w:hAnsi="Arial" w:cs="Arial"/>
                <w:b/>
                <w:bCs/>
                <w:lang w:val="fr-FR"/>
              </w:rPr>
            </w:pPr>
            <w:r w:rsidRPr="00AA213F">
              <w:rPr>
                <w:rFonts w:ascii="Arial" w:hAnsi="Arial" w:cs="Arial"/>
                <w:b/>
                <w:bCs/>
                <w:color w:val="3C5587"/>
                <w:lang w:val="de-DE"/>
              </w:rPr>
              <w:lastRenderedPageBreak/>
              <w:t xml:space="preserve">Tableau </w:t>
            </w:r>
            <w:r w:rsidR="00105897" w:rsidRPr="00AA213F">
              <w:rPr>
                <w:rFonts w:ascii="Arial" w:hAnsi="Arial" w:cs="Arial"/>
                <w:b/>
                <w:bCs/>
                <w:color w:val="3C5587"/>
                <w:lang w:val="de-DE"/>
              </w:rPr>
              <w:t>2</w:t>
            </w:r>
          </w:p>
        </w:tc>
        <w:tc>
          <w:tcPr>
            <w:tcW w:w="2126" w:type="dxa"/>
            <w:shd w:val="clear" w:color="auto" w:fill="auto"/>
            <w:vAlign w:val="center"/>
          </w:tcPr>
          <w:p w14:paraId="077FFECD" w14:textId="77777777" w:rsidR="00FD726A" w:rsidRPr="00836718" w:rsidRDefault="00FD726A" w:rsidP="00E45D1C">
            <w:pPr>
              <w:tabs>
                <w:tab w:val="left" w:pos="851"/>
                <w:tab w:val="center" w:pos="4819"/>
                <w:tab w:val="right" w:pos="9071"/>
              </w:tabs>
              <w:spacing w:after="0" w:line="280" w:lineRule="atLeast"/>
              <w:jc w:val="center"/>
              <w:rPr>
                <w:rFonts w:ascii="Arial" w:hAnsi="Arial" w:cs="Arial"/>
                <w:b/>
                <w:bCs/>
                <w:lang w:val="fr-CH"/>
              </w:rPr>
            </w:pPr>
            <w:r w:rsidRPr="00836718">
              <w:rPr>
                <w:rFonts w:ascii="Arial" w:hAnsi="Arial" w:cs="Arial"/>
                <w:b/>
                <w:bCs/>
                <w:lang w:val="fr-CH"/>
              </w:rPr>
              <w:t>Vos données</w:t>
            </w:r>
          </w:p>
        </w:tc>
      </w:tr>
      <w:tr w:rsidR="006239AD" w:rsidRPr="00836718" w14:paraId="50501A49" w14:textId="77777777" w:rsidTr="00DF2302">
        <w:tc>
          <w:tcPr>
            <w:tcW w:w="7650" w:type="dxa"/>
            <w:shd w:val="clear" w:color="auto" w:fill="auto"/>
          </w:tcPr>
          <w:p w14:paraId="4ECF551B" w14:textId="56E45ACD" w:rsidR="006239AD" w:rsidRPr="00836718" w:rsidRDefault="006239AD" w:rsidP="006239AD">
            <w:pPr>
              <w:autoSpaceDE w:val="0"/>
              <w:autoSpaceDN w:val="0"/>
              <w:adjustRightInd w:val="0"/>
              <w:spacing w:after="0" w:line="280" w:lineRule="atLeast"/>
              <w:jc w:val="both"/>
              <w:rPr>
                <w:rFonts w:ascii="Arial" w:hAnsi="Arial" w:cs="Arial"/>
                <w:lang w:val="fr-CH"/>
              </w:rPr>
            </w:pPr>
            <w:r w:rsidRPr="00836718">
              <w:rPr>
                <w:rFonts w:ascii="Arial" w:hAnsi="Arial" w:cs="Arial"/>
                <w:b/>
                <w:bCs/>
                <w:lang w:val="fr-CH"/>
              </w:rPr>
              <w:t>Organisation</w:t>
            </w:r>
          </w:p>
        </w:tc>
        <w:tc>
          <w:tcPr>
            <w:tcW w:w="2126" w:type="dxa"/>
            <w:shd w:val="clear" w:color="auto" w:fill="auto"/>
            <w:vAlign w:val="center"/>
          </w:tcPr>
          <w:p w14:paraId="0300C9F3" w14:textId="7A37A79C"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4B6C97" w:rsidRPr="00836718" w14:paraId="42BAC2C1" w14:textId="77777777" w:rsidTr="00DF2302">
        <w:tc>
          <w:tcPr>
            <w:tcW w:w="7650" w:type="dxa"/>
            <w:shd w:val="clear" w:color="auto" w:fill="auto"/>
          </w:tcPr>
          <w:p w14:paraId="2C0D4667" w14:textId="57AE0DC6" w:rsidR="004B6C97" w:rsidRPr="00836718" w:rsidRDefault="004B6C97" w:rsidP="004B6C97">
            <w:pPr>
              <w:autoSpaceDE w:val="0"/>
              <w:autoSpaceDN w:val="0"/>
              <w:adjustRightInd w:val="0"/>
              <w:spacing w:after="0" w:line="280" w:lineRule="atLeast"/>
              <w:rPr>
                <w:rFonts w:ascii="Arial" w:hAnsi="Arial" w:cs="Arial"/>
                <w:lang w:val="fr-CH"/>
              </w:rPr>
            </w:pPr>
            <w:r>
              <w:rPr>
                <w:rFonts w:ascii="Arial" w:eastAsia="Times New Roman" w:hAnsi="Arial" w:cs="Arial"/>
                <w:lang w:val="fr-CH"/>
              </w:rPr>
              <w:t>Fonction de centre pour la psychiatrie forensique</w:t>
            </w:r>
          </w:p>
        </w:tc>
        <w:tc>
          <w:tcPr>
            <w:tcW w:w="2126" w:type="dxa"/>
            <w:shd w:val="clear" w:color="auto" w:fill="auto"/>
            <w:vAlign w:val="center"/>
          </w:tcPr>
          <w:p w14:paraId="1452ACC5" w14:textId="77777777"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836718" w14:paraId="18E1B1ED" w14:textId="77777777" w:rsidTr="00DF2302">
        <w:tc>
          <w:tcPr>
            <w:tcW w:w="7650" w:type="dxa"/>
            <w:shd w:val="clear" w:color="auto" w:fill="auto"/>
          </w:tcPr>
          <w:p w14:paraId="11CE4101" w14:textId="4B5340CB"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Département / secteur / clinique dont l’organisation est axée sur la psychiatrie et psychothérapie forensique</w:t>
            </w:r>
          </w:p>
        </w:tc>
        <w:tc>
          <w:tcPr>
            <w:tcW w:w="2126" w:type="dxa"/>
            <w:shd w:val="clear" w:color="auto" w:fill="auto"/>
            <w:vAlign w:val="center"/>
          </w:tcPr>
          <w:p w14:paraId="30A08381" w14:textId="77777777"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836718" w14:paraId="31B40296" w14:textId="77777777" w:rsidTr="00DF2302">
        <w:tc>
          <w:tcPr>
            <w:tcW w:w="7650" w:type="dxa"/>
            <w:shd w:val="clear" w:color="auto" w:fill="auto"/>
          </w:tcPr>
          <w:p w14:paraId="25737E35" w14:textId="53E98536"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Équipe interdisciplinaire (y c. équipe soignante, psychologues, travailleuses et travailleurs sociaux)</w:t>
            </w:r>
          </w:p>
        </w:tc>
        <w:tc>
          <w:tcPr>
            <w:tcW w:w="2126" w:type="dxa"/>
            <w:shd w:val="clear" w:color="auto" w:fill="auto"/>
            <w:vAlign w:val="center"/>
          </w:tcPr>
          <w:p w14:paraId="5ABD7811" w14:textId="77777777"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4B6C97" w14:paraId="523AFDF0" w14:textId="77777777" w:rsidTr="00DF2302">
        <w:tc>
          <w:tcPr>
            <w:tcW w:w="7650" w:type="dxa"/>
            <w:shd w:val="clear" w:color="auto" w:fill="auto"/>
          </w:tcPr>
          <w:p w14:paraId="7162DE0E" w14:textId="40A83DD0"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Cadre ambulatoire (y c. expertises</w:t>
            </w:r>
            <w:r>
              <w:rPr>
                <w:rFonts w:ascii="Arial" w:eastAsia="Times New Roman" w:hAnsi="Arial" w:cs="Arial"/>
                <w:i/>
                <w:iCs/>
                <w:lang w:val="fr-CH"/>
              </w:rPr>
              <w:t xml:space="preserve">) </w:t>
            </w:r>
            <w:r>
              <w:rPr>
                <w:rFonts w:ascii="Arial" w:eastAsia="Times New Roman" w:hAnsi="Arial" w:cs="Arial"/>
                <w:b/>
                <w:bCs/>
                <w:lang w:val="fr-CH"/>
              </w:rPr>
              <w:t>et</w:t>
            </w:r>
            <w:r>
              <w:rPr>
                <w:rFonts w:ascii="Arial" w:eastAsia="Times New Roman" w:hAnsi="Arial" w:cs="Arial"/>
                <w:lang w:val="fr-CH"/>
              </w:rPr>
              <w:t xml:space="preserve"> hospitalier</w:t>
            </w:r>
          </w:p>
        </w:tc>
        <w:tc>
          <w:tcPr>
            <w:tcW w:w="2126" w:type="dxa"/>
            <w:shd w:val="clear" w:color="auto" w:fill="auto"/>
            <w:vAlign w:val="center"/>
          </w:tcPr>
          <w:p w14:paraId="78EDB4B8" w14:textId="13646673"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4B6C97" w14:paraId="44C1B542" w14:textId="77777777" w:rsidTr="00DF2302">
        <w:tc>
          <w:tcPr>
            <w:tcW w:w="7650" w:type="dxa"/>
            <w:shd w:val="clear" w:color="auto" w:fill="auto"/>
          </w:tcPr>
          <w:p w14:paraId="5CFF759C" w14:textId="11581C32"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Cadre ambulatoire (y c. expertises</w:t>
            </w:r>
            <w:r>
              <w:rPr>
                <w:rFonts w:ascii="Arial" w:eastAsia="Times New Roman" w:hAnsi="Arial" w:cs="Arial"/>
                <w:i/>
                <w:iCs/>
                <w:lang w:val="fr-CH"/>
              </w:rPr>
              <w:t xml:space="preserve">) </w:t>
            </w:r>
            <w:r>
              <w:rPr>
                <w:rFonts w:ascii="Arial" w:eastAsia="Times New Roman" w:hAnsi="Arial" w:cs="Arial"/>
                <w:b/>
                <w:bCs/>
                <w:lang w:val="fr-CH"/>
              </w:rPr>
              <w:t>ou</w:t>
            </w:r>
            <w:r>
              <w:rPr>
                <w:rFonts w:ascii="Arial" w:eastAsia="Times New Roman" w:hAnsi="Arial" w:cs="Arial"/>
                <w:lang w:val="fr-CH"/>
              </w:rPr>
              <w:t xml:space="preserve"> hospitalier</w:t>
            </w:r>
          </w:p>
        </w:tc>
        <w:tc>
          <w:tcPr>
            <w:tcW w:w="2126" w:type="dxa"/>
            <w:shd w:val="clear" w:color="auto" w:fill="auto"/>
            <w:vAlign w:val="center"/>
          </w:tcPr>
          <w:p w14:paraId="4F4FD596" w14:textId="0DBAFBAF"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4B6C97" w14:paraId="09EAB4BF" w14:textId="77777777" w:rsidTr="00DF2302">
        <w:tc>
          <w:tcPr>
            <w:tcW w:w="7650" w:type="dxa"/>
            <w:shd w:val="clear" w:color="auto" w:fill="auto"/>
          </w:tcPr>
          <w:p w14:paraId="3D450B98" w14:textId="7C3E7683"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Activité de conseil dans le domaine forensique pour d’autres institutions</w:t>
            </w:r>
          </w:p>
        </w:tc>
        <w:tc>
          <w:tcPr>
            <w:tcW w:w="2126" w:type="dxa"/>
            <w:shd w:val="clear" w:color="auto" w:fill="auto"/>
            <w:vAlign w:val="center"/>
          </w:tcPr>
          <w:p w14:paraId="1CDA9DF6" w14:textId="59561B00"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4B6C97" w:rsidRPr="00836718" w14:paraId="439F6E0C" w14:textId="77777777" w:rsidTr="00DF2302">
        <w:tc>
          <w:tcPr>
            <w:tcW w:w="7650" w:type="dxa"/>
            <w:shd w:val="clear" w:color="auto" w:fill="auto"/>
          </w:tcPr>
          <w:p w14:paraId="61D4093C" w14:textId="03558351" w:rsidR="004B6C97" w:rsidRPr="00836718" w:rsidRDefault="004B6C97" w:rsidP="004B6C97">
            <w:pPr>
              <w:spacing w:after="0" w:line="280" w:lineRule="atLeast"/>
              <w:rPr>
                <w:rFonts w:ascii="Arial" w:hAnsi="Arial" w:cs="Arial"/>
                <w:lang w:val="fr-CH"/>
              </w:rPr>
            </w:pPr>
            <w:r>
              <w:rPr>
                <w:rFonts w:ascii="Arial" w:eastAsia="Times New Roman" w:hAnsi="Arial" w:cs="Arial"/>
                <w:lang w:val="fr-CH"/>
              </w:rPr>
              <w:t>Évaluation interdisciplinaire et multidimensionnelle (expertise) en institution et traitement ambulatoire de cas en psychiatrie forensique</w:t>
            </w:r>
          </w:p>
        </w:tc>
        <w:tc>
          <w:tcPr>
            <w:tcW w:w="2126" w:type="dxa"/>
            <w:shd w:val="clear" w:color="auto" w:fill="auto"/>
            <w:vAlign w:val="center"/>
          </w:tcPr>
          <w:p w14:paraId="1E732D59" w14:textId="77777777" w:rsidR="004B6C97" w:rsidRPr="00836718" w:rsidRDefault="004B6C97" w:rsidP="004B6C97">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A1565" w:rsidRPr="00836718" w14:paraId="6B90903A" w14:textId="77777777" w:rsidTr="00DF2302">
        <w:tc>
          <w:tcPr>
            <w:tcW w:w="7650" w:type="dxa"/>
            <w:shd w:val="clear" w:color="auto" w:fill="auto"/>
          </w:tcPr>
          <w:p w14:paraId="0050C0B2" w14:textId="77777777" w:rsidR="00DA1565" w:rsidRPr="00836718" w:rsidRDefault="00DA1565" w:rsidP="00E370EF">
            <w:pPr>
              <w:spacing w:after="0" w:line="280" w:lineRule="atLeast"/>
              <w:rPr>
                <w:rFonts w:ascii="Arial" w:hAnsi="Arial" w:cs="Arial"/>
                <w:lang w:val="fr-CH"/>
              </w:rPr>
            </w:pPr>
          </w:p>
        </w:tc>
        <w:tc>
          <w:tcPr>
            <w:tcW w:w="2126" w:type="dxa"/>
            <w:shd w:val="clear" w:color="auto" w:fill="auto"/>
            <w:vAlign w:val="center"/>
          </w:tcPr>
          <w:p w14:paraId="34FD1161" w14:textId="77777777" w:rsidR="00DA1565" w:rsidRPr="00836718" w:rsidRDefault="00DA1565" w:rsidP="006239AD">
            <w:pPr>
              <w:tabs>
                <w:tab w:val="left" w:pos="-720"/>
                <w:tab w:val="left" w:pos="851"/>
              </w:tabs>
              <w:spacing w:after="0"/>
              <w:jc w:val="center"/>
              <w:rPr>
                <w:rFonts w:ascii="Arial" w:eastAsia="Times New Roman" w:hAnsi="Arial" w:cs="Arial"/>
                <w:lang w:val="fr-CH" w:eastAsia="de-DE"/>
              </w:rPr>
            </w:pPr>
          </w:p>
        </w:tc>
      </w:tr>
      <w:tr w:rsidR="006239AD" w:rsidRPr="00836718" w14:paraId="0AEC496B" w14:textId="77777777" w:rsidTr="00DF2302">
        <w:tc>
          <w:tcPr>
            <w:tcW w:w="7650" w:type="dxa"/>
            <w:shd w:val="clear" w:color="auto" w:fill="auto"/>
          </w:tcPr>
          <w:p w14:paraId="01D37432" w14:textId="163002CB" w:rsidR="006239AD" w:rsidRPr="00836718" w:rsidRDefault="006239AD" w:rsidP="00E370EF">
            <w:pPr>
              <w:spacing w:after="0" w:line="280" w:lineRule="atLeast"/>
              <w:rPr>
                <w:rFonts w:ascii="Arial" w:hAnsi="Arial" w:cs="Arial"/>
                <w:lang w:val="fr-CH"/>
              </w:rPr>
            </w:pPr>
            <w:r w:rsidRPr="00836718">
              <w:rPr>
                <w:rFonts w:ascii="Arial" w:hAnsi="Arial" w:cs="Arial"/>
                <w:b/>
                <w:bCs/>
                <w:lang w:val="fr-CH"/>
              </w:rPr>
              <w:t xml:space="preserve">Équipe médicale </w:t>
            </w:r>
          </w:p>
        </w:tc>
        <w:tc>
          <w:tcPr>
            <w:tcW w:w="2126" w:type="dxa"/>
            <w:shd w:val="clear" w:color="auto" w:fill="auto"/>
            <w:vAlign w:val="center"/>
          </w:tcPr>
          <w:p w14:paraId="281D665A" w14:textId="23F9EF11"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302B8F" w:rsidRPr="00836718" w14:paraId="18C8CD50" w14:textId="77777777" w:rsidTr="00DF2302">
        <w:tc>
          <w:tcPr>
            <w:tcW w:w="7650" w:type="dxa"/>
            <w:shd w:val="clear" w:color="auto" w:fill="auto"/>
          </w:tcPr>
          <w:p w14:paraId="25C93343" w14:textId="74D3B8CD" w:rsidR="00302B8F" w:rsidRPr="00836718" w:rsidRDefault="00302B8F" w:rsidP="00302B8F">
            <w:pPr>
              <w:spacing w:after="0" w:line="280" w:lineRule="atLeast"/>
              <w:rPr>
                <w:rFonts w:ascii="Arial" w:hAnsi="Arial" w:cs="Arial"/>
                <w:lang w:val="fr-CH"/>
              </w:rPr>
            </w:pPr>
            <w:r>
              <w:rPr>
                <w:rFonts w:ascii="Arial" w:eastAsia="Times New Roman" w:hAnsi="Arial" w:cs="Arial"/>
                <w:lang w:val="fr-CH"/>
              </w:rPr>
              <w:t>Responsable de l’établissement de formation postgraduée avec titre de spécialiste en psychiatrie et psychothérapie et formation approfondie en psychiatrie et psychothérapie forensique ou formation équivalente (cf. art. 39 RFP), exerçant à plein temps (min. 80 %)</w:t>
            </w:r>
          </w:p>
        </w:tc>
        <w:tc>
          <w:tcPr>
            <w:tcW w:w="2126" w:type="dxa"/>
            <w:shd w:val="clear" w:color="auto" w:fill="auto"/>
            <w:vAlign w:val="center"/>
          </w:tcPr>
          <w:p w14:paraId="32C05D51" w14:textId="77777777" w:rsidR="00302B8F" w:rsidRPr="00836718" w:rsidRDefault="00302B8F" w:rsidP="00302B8F">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302B8F" w:rsidRPr="00836718" w14:paraId="7D0FADFC" w14:textId="77777777" w:rsidTr="00DF2302">
        <w:tc>
          <w:tcPr>
            <w:tcW w:w="7650" w:type="dxa"/>
            <w:shd w:val="clear" w:color="auto" w:fill="auto"/>
          </w:tcPr>
          <w:p w14:paraId="6A792437" w14:textId="796576BF" w:rsidR="00302B8F" w:rsidRPr="00836718" w:rsidRDefault="00302B8F" w:rsidP="00302B8F">
            <w:pPr>
              <w:spacing w:after="0" w:line="280" w:lineRule="atLeast"/>
              <w:rPr>
                <w:rFonts w:ascii="Arial" w:hAnsi="Arial" w:cs="Arial"/>
                <w:lang w:val="fr-CH"/>
              </w:rPr>
            </w:pPr>
            <w:r>
              <w:rPr>
                <w:rFonts w:ascii="Arial" w:eastAsia="Times New Roman" w:hAnsi="Arial" w:cs="Arial"/>
                <w:lang w:val="fr-CH"/>
              </w:rPr>
              <w:t>Responsable avec activité d’enseignement en psychiatrie forensique (université ou HES, enseignement postgrade, cours de formation postgraduée de la SSPF)</w:t>
            </w:r>
          </w:p>
        </w:tc>
        <w:tc>
          <w:tcPr>
            <w:tcW w:w="2126" w:type="dxa"/>
            <w:shd w:val="clear" w:color="auto" w:fill="auto"/>
            <w:vAlign w:val="center"/>
          </w:tcPr>
          <w:p w14:paraId="446F4DFD" w14:textId="77777777" w:rsidR="00302B8F" w:rsidRPr="00836718" w:rsidRDefault="00302B8F" w:rsidP="00302B8F">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302B8F" w:rsidRPr="00836718" w14:paraId="1B7B1347" w14:textId="77777777" w:rsidTr="00DF2302">
        <w:tc>
          <w:tcPr>
            <w:tcW w:w="7650" w:type="dxa"/>
            <w:shd w:val="clear" w:color="auto" w:fill="auto"/>
          </w:tcPr>
          <w:p w14:paraId="5D929CE6" w14:textId="44897B57" w:rsidR="00302B8F" w:rsidRPr="00836718" w:rsidRDefault="00302B8F" w:rsidP="00302B8F">
            <w:pPr>
              <w:spacing w:after="0" w:line="280" w:lineRule="atLeast"/>
              <w:rPr>
                <w:rFonts w:ascii="Arial" w:hAnsi="Arial" w:cs="Arial"/>
                <w:lang w:val="fr-CH"/>
              </w:rPr>
            </w:pPr>
            <w:r>
              <w:rPr>
                <w:rFonts w:ascii="Arial" w:eastAsia="Times New Roman" w:hAnsi="Arial" w:cs="Arial"/>
                <w:lang w:val="fr-CH"/>
              </w:rPr>
              <w:t>Rapport numérique entre médecins en formation postgraduée / médecins-cadres, moins de 2,5 : 1</w:t>
            </w:r>
          </w:p>
        </w:tc>
        <w:tc>
          <w:tcPr>
            <w:tcW w:w="2126" w:type="dxa"/>
            <w:shd w:val="clear" w:color="auto" w:fill="auto"/>
            <w:vAlign w:val="center"/>
          </w:tcPr>
          <w:p w14:paraId="5C9A033D" w14:textId="77777777" w:rsidR="00302B8F" w:rsidRPr="00836718" w:rsidRDefault="00302B8F" w:rsidP="00302B8F">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882988" w:rsidRPr="00836718" w14:paraId="1B5B1408" w14:textId="77777777" w:rsidTr="008A2B99">
        <w:tc>
          <w:tcPr>
            <w:tcW w:w="7650" w:type="dxa"/>
            <w:shd w:val="clear" w:color="auto" w:fill="auto"/>
          </w:tcPr>
          <w:p w14:paraId="242367F1" w14:textId="77777777" w:rsidR="00882988" w:rsidRPr="00836718" w:rsidRDefault="00882988" w:rsidP="00E370EF">
            <w:pPr>
              <w:spacing w:after="0" w:line="280" w:lineRule="atLeast"/>
              <w:rPr>
                <w:rFonts w:ascii="Arial" w:hAnsi="Arial" w:cs="Arial"/>
                <w:bCs/>
                <w:lang w:val="fr-CH"/>
              </w:rPr>
            </w:pPr>
          </w:p>
        </w:tc>
        <w:tc>
          <w:tcPr>
            <w:tcW w:w="2126" w:type="dxa"/>
            <w:shd w:val="clear" w:color="auto" w:fill="auto"/>
            <w:vAlign w:val="center"/>
          </w:tcPr>
          <w:p w14:paraId="7D575B6B" w14:textId="77777777" w:rsidR="00882988" w:rsidRPr="00836718" w:rsidRDefault="00882988" w:rsidP="006239AD">
            <w:pPr>
              <w:tabs>
                <w:tab w:val="left" w:pos="851"/>
                <w:tab w:val="center" w:pos="4819"/>
                <w:tab w:val="right" w:pos="9071"/>
              </w:tabs>
              <w:spacing w:after="0" w:line="280" w:lineRule="atLeast"/>
              <w:jc w:val="center"/>
              <w:rPr>
                <w:rFonts w:ascii="Arial" w:eastAsia="Times New Roman" w:hAnsi="Arial" w:cs="Arial"/>
                <w:bCs/>
                <w:lang w:val="fr-CH" w:eastAsia="de-DE"/>
              </w:rPr>
            </w:pPr>
          </w:p>
        </w:tc>
      </w:tr>
      <w:tr w:rsidR="00980BB7" w:rsidRPr="0019502D" w14:paraId="360AD1B2" w14:textId="77777777" w:rsidTr="008A2B99">
        <w:tc>
          <w:tcPr>
            <w:tcW w:w="7650" w:type="dxa"/>
            <w:shd w:val="clear" w:color="auto" w:fill="auto"/>
          </w:tcPr>
          <w:p w14:paraId="1CD01A37" w14:textId="598604F7" w:rsidR="00980BB7" w:rsidRPr="00836718" w:rsidRDefault="00980BB7" w:rsidP="00980BB7">
            <w:pPr>
              <w:spacing w:after="0" w:line="280" w:lineRule="atLeast"/>
              <w:rPr>
                <w:rFonts w:ascii="Arial" w:hAnsi="Arial" w:cs="Arial"/>
                <w:lang w:val="fr-CH"/>
              </w:rPr>
            </w:pPr>
            <w:r>
              <w:rPr>
                <w:rFonts w:ascii="Arial" w:eastAsia="Times New Roman" w:hAnsi="Arial" w:cs="Arial"/>
                <w:b/>
                <w:bCs/>
                <w:lang w:val="fr-CH"/>
              </w:rPr>
              <w:t>Formation postgraduée théorique et supervisions</w:t>
            </w:r>
          </w:p>
        </w:tc>
        <w:tc>
          <w:tcPr>
            <w:tcW w:w="2126" w:type="dxa"/>
            <w:shd w:val="clear" w:color="auto" w:fill="auto"/>
            <w:vAlign w:val="center"/>
          </w:tcPr>
          <w:p w14:paraId="768A6327" w14:textId="1CD61025" w:rsidR="00980BB7" w:rsidRPr="00836718" w:rsidRDefault="00980BB7" w:rsidP="00980BB7">
            <w:pPr>
              <w:tabs>
                <w:tab w:val="left" w:pos="851"/>
                <w:tab w:val="center" w:pos="4819"/>
                <w:tab w:val="right" w:pos="9071"/>
              </w:tabs>
              <w:spacing w:after="0" w:line="280" w:lineRule="atLeast"/>
              <w:jc w:val="center"/>
              <w:rPr>
                <w:rFonts w:ascii="Arial" w:hAnsi="Arial" w:cs="Arial"/>
                <w:lang w:val="fr-CH"/>
              </w:rPr>
            </w:pPr>
          </w:p>
        </w:tc>
      </w:tr>
      <w:tr w:rsidR="00980BB7" w:rsidRPr="00836718" w14:paraId="73D111B9" w14:textId="77777777" w:rsidTr="008A2B99">
        <w:tc>
          <w:tcPr>
            <w:tcW w:w="7650" w:type="dxa"/>
            <w:shd w:val="clear" w:color="auto" w:fill="auto"/>
          </w:tcPr>
          <w:p w14:paraId="02B0E5B5" w14:textId="05796342" w:rsidR="00980BB7" w:rsidRPr="00836718" w:rsidRDefault="00980BB7" w:rsidP="00980BB7">
            <w:pPr>
              <w:spacing w:after="0" w:line="280" w:lineRule="atLeast"/>
              <w:rPr>
                <w:rFonts w:ascii="Arial" w:hAnsi="Arial" w:cs="Arial"/>
                <w:iCs/>
                <w:lang w:val="fr-CH"/>
              </w:rPr>
            </w:pPr>
            <w:r>
              <w:rPr>
                <w:rFonts w:ascii="Arial" w:eastAsia="Times New Roman" w:hAnsi="Arial" w:cs="Arial"/>
                <w:lang w:val="fr-CH"/>
              </w:rPr>
              <w:t>Formation postgraduée structurée interne (2h par semaine)</w:t>
            </w:r>
          </w:p>
        </w:tc>
        <w:tc>
          <w:tcPr>
            <w:tcW w:w="2126" w:type="dxa"/>
            <w:shd w:val="clear" w:color="auto" w:fill="auto"/>
            <w:vAlign w:val="center"/>
          </w:tcPr>
          <w:p w14:paraId="57690AD2" w14:textId="1A7401B3"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80BB7" w:rsidRPr="00836718" w14:paraId="013575B4" w14:textId="77777777" w:rsidTr="008A2B99">
        <w:tc>
          <w:tcPr>
            <w:tcW w:w="7650" w:type="dxa"/>
            <w:shd w:val="clear" w:color="auto" w:fill="auto"/>
          </w:tcPr>
          <w:p w14:paraId="705F84C5" w14:textId="1CE18131" w:rsidR="00980BB7" w:rsidRPr="00836718" w:rsidRDefault="00980BB7" w:rsidP="00980BB7">
            <w:pPr>
              <w:spacing w:after="0" w:line="280" w:lineRule="atLeast"/>
              <w:rPr>
                <w:rFonts w:ascii="Arial" w:hAnsi="Arial" w:cs="Arial"/>
                <w:iCs/>
                <w:lang w:val="fr-CH"/>
              </w:rPr>
            </w:pPr>
            <w:r>
              <w:rPr>
                <w:rFonts w:ascii="Arial" w:eastAsia="Times New Roman" w:hAnsi="Arial" w:cs="Arial"/>
                <w:lang w:val="fr-CH"/>
              </w:rPr>
              <w:t>Supervision externe par des superviseuses et superviseurs avec formation approfondie en psychiatrie et psychothérapie forensique</w:t>
            </w:r>
          </w:p>
        </w:tc>
        <w:tc>
          <w:tcPr>
            <w:tcW w:w="2126" w:type="dxa"/>
            <w:shd w:val="clear" w:color="auto" w:fill="auto"/>
            <w:vAlign w:val="center"/>
          </w:tcPr>
          <w:p w14:paraId="1B7561CB" w14:textId="6F71ED64"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80BB7" w:rsidRPr="00836718" w14:paraId="3FAD2B04" w14:textId="77777777" w:rsidTr="008A2B99">
        <w:tc>
          <w:tcPr>
            <w:tcW w:w="7650" w:type="dxa"/>
            <w:shd w:val="clear" w:color="auto" w:fill="auto"/>
          </w:tcPr>
          <w:p w14:paraId="1C9A2145" w14:textId="122600B5" w:rsidR="00980BB7" w:rsidRPr="00836718" w:rsidRDefault="00980BB7" w:rsidP="00980BB7">
            <w:pPr>
              <w:spacing w:after="0" w:line="280" w:lineRule="atLeast"/>
              <w:rPr>
                <w:rFonts w:ascii="Arial" w:hAnsi="Arial" w:cs="Arial"/>
                <w:iCs/>
                <w:lang w:val="fr-CH"/>
              </w:rPr>
            </w:pPr>
            <w:r>
              <w:rPr>
                <w:rFonts w:ascii="Arial" w:eastAsia="Times New Roman" w:hAnsi="Arial" w:cs="Arial"/>
                <w:lang w:val="fr-CH"/>
              </w:rPr>
              <w:t>Journal-club (1x par mois)</w:t>
            </w:r>
          </w:p>
        </w:tc>
        <w:tc>
          <w:tcPr>
            <w:tcW w:w="2126" w:type="dxa"/>
            <w:shd w:val="clear" w:color="auto" w:fill="auto"/>
            <w:vAlign w:val="center"/>
          </w:tcPr>
          <w:p w14:paraId="5FFB1DA5" w14:textId="00AD0C78"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80BB7" w:rsidRPr="00836718" w14:paraId="73DE8C46" w14:textId="77777777" w:rsidTr="008A2B99">
        <w:tc>
          <w:tcPr>
            <w:tcW w:w="7650" w:type="dxa"/>
            <w:shd w:val="clear" w:color="auto" w:fill="auto"/>
          </w:tcPr>
          <w:p w14:paraId="5E86921B" w14:textId="56F5D34E" w:rsidR="00980BB7" w:rsidRPr="00836718" w:rsidRDefault="00980BB7" w:rsidP="00980BB7">
            <w:pPr>
              <w:spacing w:after="0" w:line="280" w:lineRule="atLeast"/>
              <w:rPr>
                <w:rFonts w:ascii="Arial" w:hAnsi="Arial" w:cs="Arial"/>
                <w:iCs/>
                <w:lang w:val="fr-CH"/>
              </w:rPr>
            </w:pPr>
            <w:r>
              <w:rPr>
                <w:rFonts w:ascii="Arial" w:eastAsia="Times New Roman" w:hAnsi="Arial" w:cs="Arial"/>
                <w:lang w:val="fr-CH"/>
              </w:rPr>
              <w:t>Possibilité d’exercer une activité scientifique</w:t>
            </w:r>
          </w:p>
        </w:tc>
        <w:tc>
          <w:tcPr>
            <w:tcW w:w="2126" w:type="dxa"/>
            <w:shd w:val="clear" w:color="auto" w:fill="auto"/>
            <w:vAlign w:val="center"/>
          </w:tcPr>
          <w:p w14:paraId="6B9FFDF5" w14:textId="09C403E1"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980BB7" w:rsidRPr="00836718" w14:paraId="48CED488" w14:textId="77777777" w:rsidTr="008A2B99">
        <w:tc>
          <w:tcPr>
            <w:tcW w:w="7650" w:type="dxa"/>
            <w:shd w:val="clear" w:color="auto" w:fill="auto"/>
          </w:tcPr>
          <w:p w14:paraId="0F5CB877" w14:textId="2FB82FFA" w:rsidR="00980BB7" w:rsidRPr="00836718" w:rsidRDefault="00980BB7" w:rsidP="00980BB7">
            <w:pPr>
              <w:spacing w:after="0" w:line="280" w:lineRule="atLeast"/>
              <w:rPr>
                <w:rFonts w:ascii="Arial" w:hAnsi="Arial" w:cs="Arial"/>
                <w:iCs/>
                <w:lang w:val="fr-CH"/>
              </w:rPr>
            </w:pPr>
            <w:r>
              <w:rPr>
                <w:rFonts w:ascii="Arial" w:eastAsia="Times New Roman" w:hAnsi="Arial" w:cs="Arial"/>
                <w:lang w:val="fr-CH"/>
              </w:rPr>
              <w:t>Possibilité de participer à des sessions externes durant le temps de travail, conformément au chiffre 2.2</w:t>
            </w:r>
          </w:p>
        </w:tc>
        <w:tc>
          <w:tcPr>
            <w:tcW w:w="2126" w:type="dxa"/>
            <w:shd w:val="clear" w:color="auto" w:fill="auto"/>
            <w:vAlign w:val="center"/>
          </w:tcPr>
          <w:p w14:paraId="731D5EE8" w14:textId="3FD58FA1" w:rsidR="00980BB7" w:rsidRPr="00836718" w:rsidRDefault="00980BB7" w:rsidP="00980BB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370EF" w:rsidRPr="00836718" w14:paraId="6D0861D2" w14:textId="77777777" w:rsidTr="008A2B99">
        <w:tc>
          <w:tcPr>
            <w:tcW w:w="7650" w:type="dxa"/>
            <w:shd w:val="clear" w:color="auto" w:fill="auto"/>
          </w:tcPr>
          <w:p w14:paraId="2152D969" w14:textId="77777777" w:rsidR="00E370EF" w:rsidRPr="00836718" w:rsidRDefault="00E370EF" w:rsidP="006239AD">
            <w:pPr>
              <w:spacing w:after="0" w:line="280" w:lineRule="atLeast"/>
              <w:jc w:val="both"/>
              <w:rPr>
                <w:rFonts w:ascii="Arial" w:hAnsi="Arial" w:cs="Arial"/>
                <w:lang w:val="fr-CH"/>
              </w:rPr>
            </w:pPr>
          </w:p>
        </w:tc>
        <w:tc>
          <w:tcPr>
            <w:tcW w:w="2126" w:type="dxa"/>
            <w:shd w:val="clear" w:color="auto" w:fill="auto"/>
            <w:vAlign w:val="center"/>
          </w:tcPr>
          <w:p w14:paraId="026B64D8" w14:textId="77777777" w:rsidR="00E370EF" w:rsidRPr="00836718" w:rsidRDefault="00E370EF" w:rsidP="006239AD">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FC74E7" w:rsidRPr="00836718" w14:paraId="4708F405" w14:textId="77777777" w:rsidTr="008A2B99">
        <w:tc>
          <w:tcPr>
            <w:tcW w:w="7650" w:type="dxa"/>
            <w:shd w:val="clear" w:color="auto" w:fill="auto"/>
          </w:tcPr>
          <w:p w14:paraId="01009303" w14:textId="05484494" w:rsidR="00FC74E7" w:rsidRPr="00836718" w:rsidRDefault="00FC74E7" w:rsidP="00FC74E7">
            <w:pPr>
              <w:spacing w:after="0" w:line="280" w:lineRule="atLeast"/>
              <w:jc w:val="both"/>
              <w:rPr>
                <w:rFonts w:ascii="Arial" w:hAnsi="Arial" w:cs="Arial"/>
                <w:iCs/>
                <w:lang w:val="fr-CH"/>
              </w:rPr>
            </w:pPr>
            <w:r w:rsidRPr="00836718">
              <w:rPr>
                <w:rFonts w:ascii="Arial" w:hAnsi="Arial" w:cs="Arial"/>
                <w:b/>
                <w:lang w:val="fr-CH"/>
              </w:rPr>
              <w:t xml:space="preserve">Formation postgraduée </w:t>
            </w:r>
            <w:r w:rsidR="00A73BD7">
              <w:rPr>
                <w:rFonts w:ascii="Arial" w:hAnsi="Arial" w:cs="Arial"/>
                <w:b/>
                <w:lang w:val="fr-CH"/>
              </w:rPr>
              <w:t>pratique</w:t>
            </w:r>
          </w:p>
        </w:tc>
        <w:tc>
          <w:tcPr>
            <w:tcW w:w="2126" w:type="dxa"/>
            <w:shd w:val="clear" w:color="auto" w:fill="auto"/>
            <w:vAlign w:val="center"/>
          </w:tcPr>
          <w:p w14:paraId="0E14979C" w14:textId="77777777"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EB6E83" w:rsidRPr="00836718" w14:paraId="6DEC0A1D" w14:textId="77777777" w:rsidTr="008A2B99">
        <w:tc>
          <w:tcPr>
            <w:tcW w:w="7650" w:type="dxa"/>
            <w:shd w:val="clear" w:color="auto" w:fill="auto"/>
          </w:tcPr>
          <w:p w14:paraId="1377BF29" w14:textId="731B5BD1" w:rsidR="00EB6E83" w:rsidRPr="00836718" w:rsidRDefault="00EB6E83" w:rsidP="00EB6E83">
            <w:pPr>
              <w:spacing w:after="0" w:line="280" w:lineRule="atLeast"/>
              <w:rPr>
                <w:rFonts w:ascii="Arial" w:hAnsi="Arial" w:cs="Arial"/>
                <w:iCs/>
                <w:lang w:val="fr-CH"/>
              </w:rPr>
            </w:pPr>
            <w:r>
              <w:rPr>
                <w:rFonts w:ascii="Arial" w:eastAsia="Times New Roman" w:hAnsi="Arial" w:cs="Arial"/>
                <w:lang w:val="fr-CH"/>
              </w:rPr>
              <w:t>Enseignement de tout le catalogue des objectifs de formation (cf. ch. 3 du programme de formation postgraduée)</w:t>
            </w:r>
          </w:p>
        </w:tc>
        <w:tc>
          <w:tcPr>
            <w:tcW w:w="2126" w:type="dxa"/>
            <w:shd w:val="clear" w:color="auto" w:fill="auto"/>
            <w:vAlign w:val="center"/>
          </w:tcPr>
          <w:p w14:paraId="73ED33E0" w14:textId="2E23BF4C" w:rsidR="00EB6E83" w:rsidRPr="00836718" w:rsidRDefault="00EB6E83" w:rsidP="00EB6E83">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B6E83" w:rsidRPr="00836718" w14:paraId="5C5F3DA6" w14:textId="77777777" w:rsidTr="008A2B99">
        <w:tc>
          <w:tcPr>
            <w:tcW w:w="7650" w:type="dxa"/>
            <w:shd w:val="clear" w:color="auto" w:fill="auto"/>
          </w:tcPr>
          <w:p w14:paraId="6090750B" w14:textId="04C7AEE9" w:rsidR="00EB6E83" w:rsidRPr="00836718" w:rsidRDefault="00EB6E83" w:rsidP="00EB6E83">
            <w:pPr>
              <w:spacing w:after="0" w:line="280" w:lineRule="atLeast"/>
              <w:rPr>
                <w:rFonts w:ascii="Arial" w:hAnsi="Arial" w:cs="Arial"/>
                <w:iCs/>
                <w:lang w:val="fr-CH"/>
              </w:rPr>
            </w:pPr>
            <w:r>
              <w:rPr>
                <w:rFonts w:ascii="Arial" w:eastAsia="Times New Roman" w:hAnsi="Arial" w:cs="Arial"/>
                <w:lang w:val="fr-CH"/>
              </w:rPr>
              <w:t>Enseignement d’une partie des objectifs de formation (cf. ch. 3 du programme de formation postgraduée)</w:t>
            </w:r>
          </w:p>
        </w:tc>
        <w:tc>
          <w:tcPr>
            <w:tcW w:w="2126" w:type="dxa"/>
            <w:shd w:val="clear" w:color="auto" w:fill="auto"/>
            <w:vAlign w:val="center"/>
          </w:tcPr>
          <w:p w14:paraId="20E716B7" w14:textId="2C6E8BD8" w:rsidR="00EB6E83" w:rsidRPr="00836718" w:rsidRDefault="00EB6E83" w:rsidP="00EB6E83">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4383C">
              <w:rPr>
                <w:rFonts w:ascii="Arial" w:eastAsia="Times New Roman" w:hAnsi="Arial" w:cs="Arial"/>
                <w:lang w:val="fr-CH" w:eastAsia="de-DE"/>
              </w:rPr>
            </w:r>
            <w:r w:rsidR="00F4383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bl>
    <w:p w14:paraId="7B44ED42" w14:textId="77777777" w:rsidR="00EB31A8" w:rsidRPr="00836718" w:rsidRDefault="00EB31A8" w:rsidP="00EB6E83">
      <w:pPr>
        <w:tabs>
          <w:tab w:val="left" w:pos="-720"/>
          <w:tab w:val="left" w:pos="851"/>
        </w:tabs>
        <w:spacing w:after="0"/>
        <w:rPr>
          <w:rFonts w:ascii="Arial" w:eastAsia="Times New Roman" w:hAnsi="Arial" w:cs="Arial"/>
          <w:lang w:val="fr-CH" w:eastAsia="de-DE"/>
        </w:rPr>
      </w:pPr>
    </w:p>
    <w:sectPr w:rsidR="00EB31A8" w:rsidRPr="00836718" w:rsidSect="0041167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05FA" w14:textId="77777777" w:rsidR="000B7D78" w:rsidRDefault="000B7D78" w:rsidP="00E177D4">
      <w:pPr>
        <w:spacing w:after="0"/>
      </w:pPr>
      <w:r>
        <w:separator/>
      </w:r>
    </w:p>
  </w:endnote>
  <w:endnote w:type="continuationSeparator" w:id="0">
    <w:p w14:paraId="2C233CF8" w14:textId="77777777" w:rsidR="000B7D78" w:rsidRDefault="000B7D7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5DAA1C7" w:rsidR="009A2F57" w:rsidRPr="00847F74" w:rsidRDefault="000000A4"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26.10.2023</w:t>
    </w:r>
    <w:r w:rsidR="00DF2302" w:rsidRPr="00DF2302">
      <w:rPr>
        <w:rFonts w:ascii="Arial" w:hAnsi="Arial"/>
        <w:noProof/>
        <w:color w:val="3C5587" w:themeColor="accent1"/>
        <w:sz w:val="15"/>
        <w:szCs w:val="15"/>
        <w:lang w:val="fr-CH"/>
      </w:rPr>
      <w:t>/</w:t>
    </w:r>
    <w:r w:rsidR="00422FBC">
      <w:rPr>
        <w:rFonts w:ascii="Arial" w:hAnsi="Arial"/>
        <w:noProof/>
        <w:color w:val="3C5587" w:themeColor="accent1"/>
        <w:sz w:val="15"/>
        <w:szCs w:val="15"/>
        <w:lang w:val="fr-CH"/>
      </w:rPr>
      <w:t>14</w:t>
    </w:r>
    <w:r w:rsidR="00782B05">
      <w:rPr>
        <w:rFonts w:ascii="Arial" w:hAnsi="Arial"/>
        <w:noProof/>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E571" w14:textId="77777777" w:rsidR="000B7D78" w:rsidRDefault="000B7D78" w:rsidP="00E177D4">
      <w:pPr>
        <w:spacing w:after="0"/>
      </w:pPr>
      <w:r>
        <w:separator/>
      </w:r>
    </w:p>
  </w:footnote>
  <w:footnote w:type="continuationSeparator" w:id="0">
    <w:p w14:paraId="40FEEBCF" w14:textId="77777777" w:rsidR="000B7D78" w:rsidRDefault="000B7D7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NcOVNLBAB1EV11/c2ZuPNJp4DaOkVKhlFlELiipWF9Ao+fDPyxmAE7a9MPFs02dVF8lRkJM4y2lbjyRIDhK3Xw==" w:salt="7/1OngeCEGX1bjEYka2d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0A4"/>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3307"/>
    <w:rsid w:val="000977BE"/>
    <w:rsid w:val="00097E11"/>
    <w:rsid w:val="000B0F2C"/>
    <w:rsid w:val="000B1A9F"/>
    <w:rsid w:val="000B51B5"/>
    <w:rsid w:val="000B7D78"/>
    <w:rsid w:val="000C03E2"/>
    <w:rsid w:val="000C0A58"/>
    <w:rsid w:val="000C33C5"/>
    <w:rsid w:val="000C771F"/>
    <w:rsid w:val="000D4223"/>
    <w:rsid w:val="000D739F"/>
    <w:rsid w:val="000D75E6"/>
    <w:rsid w:val="000E4FAA"/>
    <w:rsid w:val="000E674C"/>
    <w:rsid w:val="000F0FB9"/>
    <w:rsid w:val="000F6193"/>
    <w:rsid w:val="000F68E6"/>
    <w:rsid w:val="00103BC2"/>
    <w:rsid w:val="00105897"/>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9502D"/>
    <w:rsid w:val="001A06CB"/>
    <w:rsid w:val="001A5792"/>
    <w:rsid w:val="001A60D5"/>
    <w:rsid w:val="001A6E8B"/>
    <w:rsid w:val="001B1BFA"/>
    <w:rsid w:val="001C1002"/>
    <w:rsid w:val="001C1836"/>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7EEF"/>
    <w:rsid w:val="002820D2"/>
    <w:rsid w:val="00290873"/>
    <w:rsid w:val="00295CED"/>
    <w:rsid w:val="0029783E"/>
    <w:rsid w:val="00297A58"/>
    <w:rsid w:val="002A5B42"/>
    <w:rsid w:val="002A71F6"/>
    <w:rsid w:val="002A7D9F"/>
    <w:rsid w:val="002B225A"/>
    <w:rsid w:val="002C0189"/>
    <w:rsid w:val="002C6486"/>
    <w:rsid w:val="002C7A66"/>
    <w:rsid w:val="002D0B43"/>
    <w:rsid w:val="002D3BCA"/>
    <w:rsid w:val="002D55F2"/>
    <w:rsid w:val="002D63D3"/>
    <w:rsid w:val="002D6F6E"/>
    <w:rsid w:val="002F1C20"/>
    <w:rsid w:val="0030090C"/>
    <w:rsid w:val="003018AA"/>
    <w:rsid w:val="00302125"/>
    <w:rsid w:val="00302B8F"/>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01F6"/>
    <w:rsid w:val="003E5565"/>
    <w:rsid w:val="003E60F1"/>
    <w:rsid w:val="003E6172"/>
    <w:rsid w:val="003E6C96"/>
    <w:rsid w:val="003F39FA"/>
    <w:rsid w:val="003F3E47"/>
    <w:rsid w:val="003F7E98"/>
    <w:rsid w:val="00403385"/>
    <w:rsid w:val="00404E69"/>
    <w:rsid w:val="004051E8"/>
    <w:rsid w:val="00407F27"/>
    <w:rsid w:val="00411673"/>
    <w:rsid w:val="00414918"/>
    <w:rsid w:val="004202B2"/>
    <w:rsid w:val="004204C0"/>
    <w:rsid w:val="00420B6D"/>
    <w:rsid w:val="00422FBC"/>
    <w:rsid w:val="00424E24"/>
    <w:rsid w:val="00425E1A"/>
    <w:rsid w:val="0042634F"/>
    <w:rsid w:val="004350CF"/>
    <w:rsid w:val="00436BDB"/>
    <w:rsid w:val="00446AA6"/>
    <w:rsid w:val="00446C5C"/>
    <w:rsid w:val="00454137"/>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97"/>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1A"/>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42B5"/>
    <w:rsid w:val="005B0586"/>
    <w:rsid w:val="005C41E6"/>
    <w:rsid w:val="005C7BD9"/>
    <w:rsid w:val="005D0091"/>
    <w:rsid w:val="005D1395"/>
    <w:rsid w:val="005D2B42"/>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38AF"/>
    <w:rsid w:val="006D0511"/>
    <w:rsid w:val="006D473C"/>
    <w:rsid w:val="006D4E36"/>
    <w:rsid w:val="006E01B6"/>
    <w:rsid w:val="006E0968"/>
    <w:rsid w:val="006E17C4"/>
    <w:rsid w:val="006E19CC"/>
    <w:rsid w:val="006E2E83"/>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2B05"/>
    <w:rsid w:val="007860DB"/>
    <w:rsid w:val="00787D8E"/>
    <w:rsid w:val="00790527"/>
    <w:rsid w:val="007938E9"/>
    <w:rsid w:val="00794C26"/>
    <w:rsid w:val="007B348D"/>
    <w:rsid w:val="007B40F6"/>
    <w:rsid w:val="007B514F"/>
    <w:rsid w:val="007B6583"/>
    <w:rsid w:val="007B7A33"/>
    <w:rsid w:val="007B7E3E"/>
    <w:rsid w:val="007C12D0"/>
    <w:rsid w:val="007C1DB7"/>
    <w:rsid w:val="007C59CA"/>
    <w:rsid w:val="007D2354"/>
    <w:rsid w:val="007D4BC5"/>
    <w:rsid w:val="007D5AC8"/>
    <w:rsid w:val="007E545B"/>
    <w:rsid w:val="007E5B3E"/>
    <w:rsid w:val="007F024A"/>
    <w:rsid w:val="007F29B8"/>
    <w:rsid w:val="007F31E4"/>
    <w:rsid w:val="00807896"/>
    <w:rsid w:val="00814B9F"/>
    <w:rsid w:val="00816830"/>
    <w:rsid w:val="00824135"/>
    <w:rsid w:val="00832EE4"/>
    <w:rsid w:val="00836718"/>
    <w:rsid w:val="00847F74"/>
    <w:rsid w:val="00850AF6"/>
    <w:rsid w:val="00851E49"/>
    <w:rsid w:val="008550F8"/>
    <w:rsid w:val="008650E0"/>
    <w:rsid w:val="0086556D"/>
    <w:rsid w:val="00865946"/>
    <w:rsid w:val="00870FD9"/>
    <w:rsid w:val="00874116"/>
    <w:rsid w:val="008754A3"/>
    <w:rsid w:val="00875E80"/>
    <w:rsid w:val="00877371"/>
    <w:rsid w:val="008814A6"/>
    <w:rsid w:val="00882988"/>
    <w:rsid w:val="00891114"/>
    <w:rsid w:val="00895064"/>
    <w:rsid w:val="0089663A"/>
    <w:rsid w:val="008A20FA"/>
    <w:rsid w:val="008B3DDF"/>
    <w:rsid w:val="008B598E"/>
    <w:rsid w:val="008B6950"/>
    <w:rsid w:val="008C073A"/>
    <w:rsid w:val="008C0F1B"/>
    <w:rsid w:val="008C4C1F"/>
    <w:rsid w:val="008C7426"/>
    <w:rsid w:val="008D4BB8"/>
    <w:rsid w:val="008D52C8"/>
    <w:rsid w:val="008E7B4A"/>
    <w:rsid w:val="008E7D27"/>
    <w:rsid w:val="008F58E8"/>
    <w:rsid w:val="00902487"/>
    <w:rsid w:val="00904314"/>
    <w:rsid w:val="00906BB1"/>
    <w:rsid w:val="00912863"/>
    <w:rsid w:val="009202D2"/>
    <w:rsid w:val="00926D47"/>
    <w:rsid w:val="009415D2"/>
    <w:rsid w:val="0094203C"/>
    <w:rsid w:val="00942804"/>
    <w:rsid w:val="00952C43"/>
    <w:rsid w:val="00954804"/>
    <w:rsid w:val="009606B8"/>
    <w:rsid w:val="0096441F"/>
    <w:rsid w:val="0096780F"/>
    <w:rsid w:val="00970ADA"/>
    <w:rsid w:val="009717B1"/>
    <w:rsid w:val="0097202E"/>
    <w:rsid w:val="0097452E"/>
    <w:rsid w:val="009767A8"/>
    <w:rsid w:val="00980BB7"/>
    <w:rsid w:val="00993E70"/>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C408C"/>
    <w:rsid w:val="009D1EF8"/>
    <w:rsid w:val="009D3100"/>
    <w:rsid w:val="009D7D41"/>
    <w:rsid w:val="009E23D8"/>
    <w:rsid w:val="009E50E1"/>
    <w:rsid w:val="009F19BB"/>
    <w:rsid w:val="009F1C95"/>
    <w:rsid w:val="009F21D4"/>
    <w:rsid w:val="009F3701"/>
    <w:rsid w:val="009F3F3C"/>
    <w:rsid w:val="009F56C8"/>
    <w:rsid w:val="00A03569"/>
    <w:rsid w:val="00A04D21"/>
    <w:rsid w:val="00A1058D"/>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71ED0"/>
    <w:rsid w:val="00A73BD7"/>
    <w:rsid w:val="00A76B01"/>
    <w:rsid w:val="00A819D3"/>
    <w:rsid w:val="00A83A8D"/>
    <w:rsid w:val="00A84934"/>
    <w:rsid w:val="00A855A0"/>
    <w:rsid w:val="00A86D2D"/>
    <w:rsid w:val="00A909E0"/>
    <w:rsid w:val="00A924C1"/>
    <w:rsid w:val="00A92B56"/>
    <w:rsid w:val="00A93D36"/>
    <w:rsid w:val="00A9679C"/>
    <w:rsid w:val="00AA213F"/>
    <w:rsid w:val="00AA30BE"/>
    <w:rsid w:val="00AA3B4D"/>
    <w:rsid w:val="00AB1537"/>
    <w:rsid w:val="00AB160D"/>
    <w:rsid w:val="00AB3169"/>
    <w:rsid w:val="00AB3B2D"/>
    <w:rsid w:val="00AB5AD2"/>
    <w:rsid w:val="00AD51E2"/>
    <w:rsid w:val="00AD6621"/>
    <w:rsid w:val="00AD6D2E"/>
    <w:rsid w:val="00AD795E"/>
    <w:rsid w:val="00AE055E"/>
    <w:rsid w:val="00AE5F0F"/>
    <w:rsid w:val="00AE7700"/>
    <w:rsid w:val="00AF42F8"/>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B5E77"/>
    <w:rsid w:val="00BC000B"/>
    <w:rsid w:val="00BC24FE"/>
    <w:rsid w:val="00BC5405"/>
    <w:rsid w:val="00BD1521"/>
    <w:rsid w:val="00BD51C0"/>
    <w:rsid w:val="00BD594F"/>
    <w:rsid w:val="00BD68C3"/>
    <w:rsid w:val="00BD6F48"/>
    <w:rsid w:val="00BE02F6"/>
    <w:rsid w:val="00BE2672"/>
    <w:rsid w:val="00BE2C13"/>
    <w:rsid w:val="00BE4A64"/>
    <w:rsid w:val="00BE5F29"/>
    <w:rsid w:val="00BF68CD"/>
    <w:rsid w:val="00C001BD"/>
    <w:rsid w:val="00C0358A"/>
    <w:rsid w:val="00C05EE1"/>
    <w:rsid w:val="00C06534"/>
    <w:rsid w:val="00C14229"/>
    <w:rsid w:val="00C151A8"/>
    <w:rsid w:val="00C17769"/>
    <w:rsid w:val="00C23588"/>
    <w:rsid w:val="00C24C6A"/>
    <w:rsid w:val="00C24E74"/>
    <w:rsid w:val="00C32DE6"/>
    <w:rsid w:val="00C334FB"/>
    <w:rsid w:val="00C363E0"/>
    <w:rsid w:val="00C47446"/>
    <w:rsid w:val="00C50324"/>
    <w:rsid w:val="00C56968"/>
    <w:rsid w:val="00C57D5F"/>
    <w:rsid w:val="00C613E9"/>
    <w:rsid w:val="00C63336"/>
    <w:rsid w:val="00C66496"/>
    <w:rsid w:val="00C70754"/>
    <w:rsid w:val="00C84483"/>
    <w:rsid w:val="00C87A1D"/>
    <w:rsid w:val="00C9156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D2E"/>
    <w:rsid w:val="00CE2F7C"/>
    <w:rsid w:val="00CF136D"/>
    <w:rsid w:val="00CF4513"/>
    <w:rsid w:val="00D00CBB"/>
    <w:rsid w:val="00D0183E"/>
    <w:rsid w:val="00D11585"/>
    <w:rsid w:val="00D1175F"/>
    <w:rsid w:val="00D16073"/>
    <w:rsid w:val="00D20C19"/>
    <w:rsid w:val="00D25195"/>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66D25"/>
    <w:rsid w:val="00D81C9E"/>
    <w:rsid w:val="00D90EC7"/>
    <w:rsid w:val="00D92CCB"/>
    <w:rsid w:val="00D9436A"/>
    <w:rsid w:val="00DA1565"/>
    <w:rsid w:val="00DA20ED"/>
    <w:rsid w:val="00DA2819"/>
    <w:rsid w:val="00DA7BF2"/>
    <w:rsid w:val="00DB1B29"/>
    <w:rsid w:val="00DC229F"/>
    <w:rsid w:val="00DC493A"/>
    <w:rsid w:val="00DD175A"/>
    <w:rsid w:val="00DD3A6B"/>
    <w:rsid w:val="00DE4058"/>
    <w:rsid w:val="00DE6DEE"/>
    <w:rsid w:val="00DF20FE"/>
    <w:rsid w:val="00DF2302"/>
    <w:rsid w:val="00DF30B8"/>
    <w:rsid w:val="00DF4809"/>
    <w:rsid w:val="00DF4AF8"/>
    <w:rsid w:val="00E0209D"/>
    <w:rsid w:val="00E0371B"/>
    <w:rsid w:val="00E04262"/>
    <w:rsid w:val="00E04587"/>
    <w:rsid w:val="00E04E70"/>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4367"/>
    <w:rsid w:val="00E57BD5"/>
    <w:rsid w:val="00E60A9E"/>
    <w:rsid w:val="00E63FB8"/>
    <w:rsid w:val="00E66B2B"/>
    <w:rsid w:val="00E70E47"/>
    <w:rsid w:val="00E768A9"/>
    <w:rsid w:val="00E77FF4"/>
    <w:rsid w:val="00E83AE4"/>
    <w:rsid w:val="00E866CD"/>
    <w:rsid w:val="00E913ED"/>
    <w:rsid w:val="00EB22EF"/>
    <w:rsid w:val="00EB31A8"/>
    <w:rsid w:val="00EB5428"/>
    <w:rsid w:val="00EB6E83"/>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41D"/>
    <w:rsid w:val="00F01A28"/>
    <w:rsid w:val="00F134F5"/>
    <w:rsid w:val="00F13993"/>
    <w:rsid w:val="00F146F5"/>
    <w:rsid w:val="00F15636"/>
    <w:rsid w:val="00F4383C"/>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365EA"/>
    <w:rsid w:val="00160218"/>
    <w:rsid w:val="00381638"/>
    <w:rsid w:val="004C0F4F"/>
    <w:rsid w:val="00551660"/>
    <w:rsid w:val="008F2BE3"/>
    <w:rsid w:val="00B6646F"/>
    <w:rsid w:val="00BA59DF"/>
    <w:rsid w:val="00F1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2214</Words>
  <Characters>12620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cp:revision>
  <cp:lastPrinted>2022-09-28T13:19:00Z</cp:lastPrinted>
  <dcterms:created xsi:type="dcterms:W3CDTF">2024-05-20T15:18:00Z</dcterms:created>
  <dcterms:modified xsi:type="dcterms:W3CDTF">2024-05-20T15:33:00Z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